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FA" w:rsidRPr="00EB4F10" w:rsidRDefault="005E15FA" w:rsidP="00EB4F10">
      <w:pPr>
        <w:pStyle w:val="1"/>
        <w:jc w:val="center"/>
        <w:rPr>
          <w:b/>
          <w:sz w:val="24"/>
          <w:szCs w:val="24"/>
          <w:u w:val="none"/>
        </w:rPr>
      </w:pPr>
      <w:r w:rsidRPr="00EB4F10">
        <w:rPr>
          <w:b/>
          <w:sz w:val="24"/>
          <w:szCs w:val="24"/>
          <w:u w:val="none"/>
        </w:rPr>
        <w:t>ОБЩЕСТВО С ОГРАНИЧЕННОЙ ОТВЕТСТВЕННОСТЬЮ</w:t>
      </w:r>
    </w:p>
    <w:p w:rsidR="005E15FA" w:rsidRPr="00EB4F10" w:rsidRDefault="005E15FA" w:rsidP="00EB4F10">
      <w:pPr>
        <w:pStyle w:val="1"/>
        <w:jc w:val="center"/>
        <w:rPr>
          <w:b/>
          <w:sz w:val="24"/>
          <w:szCs w:val="24"/>
          <w:u w:val="none"/>
        </w:rPr>
      </w:pPr>
      <w:r w:rsidRPr="00EB4F10">
        <w:rPr>
          <w:b/>
          <w:sz w:val="24"/>
          <w:szCs w:val="24"/>
          <w:u w:val="none"/>
        </w:rPr>
        <w:t>«</w:t>
      </w:r>
      <w:r w:rsidR="005F4885">
        <w:rPr>
          <w:b/>
          <w:sz w:val="24"/>
          <w:szCs w:val="24"/>
          <w:u w:val="none"/>
        </w:rPr>
        <w:t>Производственная компания «Петроград</w:t>
      </w:r>
      <w:r w:rsidRPr="00EB4F10">
        <w:rPr>
          <w:b/>
          <w:sz w:val="24"/>
          <w:szCs w:val="24"/>
          <w:u w:val="none"/>
        </w:rPr>
        <w:t>»</w:t>
      </w:r>
    </w:p>
    <w:p w:rsidR="005E15FA" w:rsidRPr="009D50B4" w:rsidRDefault="00ED716D" w:rsidP="001D3A3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-3.1pt;margin-top:4.7pt;width:463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aIIAIAAD0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"/>
        </w:pict>
      </w:r>
    </w:p>
    <w:p w:rsidR="005E15FA" w:rsidRPr="009D50B4" w:rsidRDefault="005E15FA" w:rsidP="001D3A35">
      <w:pPr>
        <w:pStyle w:val="1"/>
        <w:jc w:val="both"/>
        <w:rPr>
          <w:b/>
          <w:szCs w:val="28"/>
          <w:u w:val="none"/>
        </w:rPr>
      </w:pPr>
      <w:r w:rsidRPr="009D50B4">
        <w:rPr>
          <w:b/>
          <w:szCs w:val="28"/>
          <w:u w:val="none"/>
        </w:rPr>
        <w:t>ОКП</w:t>
      </w:r>
      <w:r w:rsidR="00457E25">
        <w:rPr>
          <w:b/>
          <w:szCs w:val="28"/>
          <w:u w:val="none"/>
        </w:rPr>
        <w:t>Д2</w:t>
      </w:r>
      <w:r w:rsidRPr="009D50B4">
        <w:rPr>
          <w:b/>
          <w:szCs w:val="28"/>
          <w:u w:val="none"/>
        </w:rPr>
        <w:t xml:space="preserve"> </w:t>
      </w:r>
      <w:r w:rsidR="00457E25">
        <w:rPr>
          <w:b/>
          <w:szCs w:val="28"/>
          <w:u w:val="none"/>
        </w:rPr>
        <w:t>23.99.19.190</w:t>
      </w:r>
      <w:r w:rsidRPr="009D50B4">
        <w:rPr>
          <w:b/>
          <w:szCs w:val="28"/>
          <w:u w:val="none"/>
        </w:rPr>
        <w:t xml:space="preserve">                                                </w:t>
      </w:r>
      <w:r w:rsidR="00457E25">
        <w:rPr>
          <w:b/>
          <w:szCs w:val="28"/>
          <w:u w:val="none"/>
        </w:rPr>
        <w:t xml:space="preserve">                  </w:t>
      </w:r>
      <w:r w:rsidRPr="009D50B4">
        <w:rPr>
          <w:b/>
          <w:szCs w:val="28"/>
          <w:u w:val="none"/>
        </w:rPr>
        <w:t xml:space="preserve"> Группа Ж</w:t>
      </w:r>
      <w:r w:rsidR="00457E25">
        <w:rPr>
          <w:b/>
          <w:szCs w:val="28"/>
          <w:u w:val="none"/>
        </w:rPr>
        <w:t>1</w:t>
      </w:r>
      <w:r w:rsidRPr="009D50B4">
        <w:rPr>
          <w:b/>
          <w:szCs w:val="28"/>
          <w:u w:val="none"/>
        </w:rPr>
        <w:t>6</w:t>
      </w:r>
    </w:p>
    <w:p w:rsidR="005E15FA" w:rsidRPr="009D50B4" w:rsidRDefault="00EB4F10" w:rsidP="001D3A35">
      <w:pPr>
        <w:jc w:val="both"/>
        <w:rPr>
          <w:b/>
          <w:sz w:val="28"/>
        </w:rPr>
      </w:pPr>
      <w:r>
        <w:t xml:space="preserve">                                                                                                                                    </w:t>
      </w:r>
      <w:r w:rsidR="005E15FA" w:rsidRPr="009D50B4">
        <w:t xml:space="preserve"> </w:t>
      </w:r>
      <w:r w:rsidR="005E15FA" w:rsidRPr="009D50B4">
        <w:rPr>
          <w:sz w:val="28"/>
          <w:szCs w:val="28"/>
        </w:rPr>
        <w:t>(</w:t>
      </w:r>
      <w:r w:rsidR="005E15FA" w:rsidRPr="009D50B4">
        <w:rPr>
          <w:b/>
          <w:sz w:val="28"/>
        </w:rPr>
        <w:t>код ОКС 91.100.99)</w:t>
      </w:r>
    </w:p>
    <w:p w:rsidR="005E15FA" w:rsidRPr="009D50B4" w:rsidRDefault="005E15FA" w:rsidP="001D3A35">
      <w:pPr>
        <w:pStyle w:val="2"/>
        <w:jc w:val="both"/>
        <w:rPr>
          <w:b/>
          <w:sz w:val="16"/>
          <w:szCs w:val="16"/>
        </w:rPr>
      </w:pPr>
    </w:p>
    <w:p w:rsidR="005E15FA" w:rsidRPr="009D50B4" w:rsidRDefault="005E15FA" w:rsidP="00EB4F10">
      <w:pPr>
        <w:pStyle w:val="2"/>
        <w:jc w:val="right"/>
        <w:rPr>
          <w:b/>
        </w:rPr>
      </w:pPr>
      <w:r w:rsidRPr="009D50B4">
        <w:rPr>
          <w:b/>
        </w:rPr>
        <w:t>УТВЕРЖДАЮ</w:t>
      </w:r>
    </w:p>
    <w:p w:rsidR="005E15FA" w:rsidRPr="00457E25" w:rsidRDefault="00457E25" w:rsidP="00EB4F10">
      <w:pPr>
        <w:jc w:val="right"/>
        <w:rPr>
          <w:b/>
          <w:sz w:val="28"/>
          <w:szCs w:val="28"/>
        </w:rPr>
      </w:pPr>
      <w:r>
        <w:t xml:space="preserve">                                                         </w:t>
      </w:r>
      <w:r w:rsidR="00EB4F10">
        <w:t xml:space="preserve"> </w:t>
      </w:r>
      <w:r w:rsidRPr="00457E25">
        <w:rPr>
          <w:b/>
          <w:sz w:val="28"/>
          <w:szCs w:val="28"/>
        </w:rPr>
        <w:t>Д</w:t>
      </w:r>
      <w:r w:rsidR="005E15FA" w:rsidRPr="00457E25">
        <w:rPr>
          <w:b/>
          <w:sz w:val="28"/>
          <w:szCs w:val="28"/>
        </w:rPr>
        <w:t>иректор</w:t>
      </w:r>
      <w:r w:rsidR="005E15FA" w:rsidRPr="009D50B4">
        <w:t xml:space="preserve"> </w:t>
      </w:r>
      <w:r>
        <w:t xml:space="preserve"> </w:t>
      </w:r>
      <w:r>
        <w:rPr>
          <w:b/>
          <w:sz w:val="28"/>
          <w:szCs w:val="28"/>
        </w:rPr>
        <w:t>ООО «</w:t>
      </w:r>
      <w:r w:rsidR="005F4885">
        <w:rPr>
          <w:b/>
          <w:sz w:val="28"/>
          <w:szCs w:val="28"/>
        </w:rPr>
        <w:t>ПК «Петроград</w:t>
      </w:r>
      <w:r w:rsidRPr="009D50B4">
        <w:rPr>
          <w:b/>
          <w:sz w:val="28"/>
          <w:szCs w:val="28"/>
        </w:rPr>
        <w:t>»</w:t>
      </w:r>
    </w:p>
    <w:p w:rsidR="005E15FA" w:rsidRPr="009D50B4" w:rsidRDefault="005E15FA" w:rsidP="00EB4F10">
      <w:pPr>
        <w:jc w:val="right"/>
        <w:rPr>
          <w:b/>
          <w:sz w:val="28"/>
          <w:szCs w:val="28"/>
        </w:rPr>
      </w:pPr>
      <w:r w:rsidRPr="009D50B4">
        <w:rPr>
          <w:b/>
          <w:sz w:val="28"/>
        </w:rPr>
        <w:t>_______</w:t>
      </w:r>
      <w:r w:rsidR="00457E25">
        <w:rPr>
          <w:b/>
          <w:sz w:val="28"/>
        </w:rPr>
        <w:t>___</w:t>
      </w:r>
      <w:r w:rsidRPr="009D50B4">
        <w:rPr>
          <w:b/>
          <w:sz w:val="32"/>
          <w:szCs w:val="32"/>
        </w:rPr>
        <w:t xml:space="preserve"> </w:t>
      </w:r>
      <w:r w:rsidR="005F4885">
        <w:rPr>
          <w:b/>
          <w:sz w:val="28"/>
          <w:szCs w:val="28"/>
        </w:rPr>
        <w:t>А</w:t>
      </w:r>
      <w:r w:rsidR="00457E25">
        <w:rPr>
          <w:b/>
          <w:sz w:val="28"/>
          <w:szCs w:val="28"/>
        </w:rPr>
        <w:t xml:space="preserve">.В. </w:t>
      </w:r>
      <w:r w:rsidR="005F4885">
        <w:rPr>
          <w:b/>
          <w:sz w:val="28"/>
          <w:szCs w:val="28"/>
        </w:rPr>
        <w:t>Конев</w:t>
      </w:r>
    </w:p>
    <w:p w:rsidR="005E15FA" w:rsidRPr="009D50B4" w:rsidRDefault="005E15FA" w:rsidP="00EB4F10">
      <w:pPr>
        <w:jc w:val="right"/>
        <w:rPr>
          <w:sz w:val="28"/>
          <w:u w:val="single"/>
        </w:rPr>
      </w:pPr>
      <w:r w:rsidRPr="009D50B4">
        <w:rPr>
          <w:b/>
          <w:sz w:val="28"/>
          <w:szCs w:val="28"/>
        </w:rPr>
        <w:t xml:space="preserve"> </w:t>
      </w:r>
      <w:r w:rsidRPr="009D50B4">
        <w:rPr>
          <w:b/>
          <w:sz w:val="28"/>
        </w:rPr>
        <w:t>«</w:t>
      </w:r>
      <w:r w:rsidRPr="009D50B4">
        <w:rPr>
          <w:sz w:val="28"/>
          <w:u w:val="single"/>
        </w:rPr>
        <w:t xml:space="preserve">       </w:t>
      </w:r>
      <w:r w:rsidRPr="009D50B4">
        <w:rPr>
          <w:b/>
          <w:sz w:val="28"/>
        </w:rPr>
        <w:t>»</w:t>
      </w:r>
      <w:r w:rsidRPr="009D50B4">
        <w:rPr>
          <w:sz w:val="28"/>
          <w:u w:val="single"/>
        </w:rPr>
        <w:t xml:space="preserve">                          </w:t>
      </w:r>
      <w:r w:rsidRPr="009D50B4">
        <w:rPr>
          <w:b/>
          <w:sz w:val="28"/>
        </w:rPr>
        <w:t xml:space="preserve"> 20</w:t>
      </w:r>
      <w:r w:rsidR="005F4885">
        <w:rPr>
          <w:b/>
          <w:sz w:val="28"/>
        </w:rPr>
        <w:t>21</w:t>
      </w:r>
      <w:r w:rsidRPr="009D50B4">
        <w:rPr>
          <w:b/>
          <w:sz w:val="28"/>
        </w:rPr>
        <w:t xml:space="preserve"> г.</w:t>
      </w:r>
    </w:p>
    <w:p w:rsidR="005E15FA" w:rsidRPr="009D50B4" w:rsidRDefault="005E15FA" w:rsidP="001D3A35">
      <w:pPr>
        <w:jc w:val="both"/>
        <w:rPr>
          <w:sz w:val="28"/>
          <w:u w:val="single"/>
        </w:rPr>
      </w:pPr>
    </w:p>
    <w:p w:rsidR="005E15FA" w:rsidRPr="009D50B4" w:rsidRDefault="005E15FA" w:rsidP="001D3A35">
      <w:pPr>
        <w:jc w:val="both"/>
        <w:rPr>
          <w:sz w:val="28"/>
          <w:u w:val="single"/>
        </w:rPr>
      </w:pPr>
    </w:p>
    <w:p w:rsidR="005E15FA" w:rsidRPr="009D50B4" w:rsidRDefault="005E15FA" w:rsidP="001D3A35">
      <w:pPr>
        <w:jc w:val="both"/>
        <w:rPr>
          <w:sz w:val="28"/>
          <w:u w:val="single"/>
        </w:rPr>
      </w:pPr>
    </w:p>
    <w:p w:rsidR="005E15FA" w:rsidRPr="009D50B4" w:rsidRDefault="005E15FA" w:rsidP="001D3A35">
      <w:pPr>
        <w:jc w:val="both"/>
        <w:rPr>
          <w:sz w:val="28"/>
          <w:u w:val="single"/>
        </w:rPr>
      </w:pPr>
    </w:p>
    <w:p w:rsidR="005E15FA" w:rsidRPr="009D50B4" w:rsidRDefault="005E15FA" w:rsidP="001D3A35">
      <w:pPr>
        <w:jc w:val="both"/>
        <w:rPr>
          <w:sz w:val="28"/>
          <w:u w:val="single"/>
        </w:rPr>
      </w:pPr>
    </w:p>
    <w:p w:rsidR="005E15FA" w:rsidRDefault="00457E25" w:rsidP="00EB4F10">
      <w:pPr>
        <w:spacing w:line="360" w:lineRule="auto"/>
        <w:ind w:left="-142" w:righ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5F4885">
        <w:rPr>
          <w:b/>
          <w:sz w:val="44"/>
          <w:szCs w:val="44"/>
        </w:rPr>
        <w:t>аменное покрытие</w:t>
      </w:r>
    </w:p>
    <w:p w:rsidR="005E15FA" w:rsidRPr="009D50B4" w:rsidRDefault="005E15FA" w:rsidP="00EB4F10">
      <w:pPr>
        <w:spacing w:line="360" w:lineRule="auto"/>
        <w:ind w:left="-142" w:right="-142"/>
        <w:jc w:val="center"/>
        <w:rPr>
          <w:b/>
          <w:sz w:val="44"/>
          <w:szCs w:val="44"/>
        </w:rPr>
      </w:pPr>
      <w:r w:rsidRPr="009D50B4">
        <w:rPr>
          <w:b/>
          <w:sz w:val="44"/>
          <w:szCs w:val="44"/>
        </w:rPr>
        <w:t>«</w:t>
      </w:r>
      <w:proofErr w:type="spellStart"/>
      <w:r w:rsidR="00FE0837" w:rsidRPr="00FE0837">
        <w:rPr>
          <w:b/>
          <w:sz w:val="44"/>
          <w:szCs w:val="44"/>
        </w:rPr>
        <w:t>Petrograd</w:t>
      </w:r>
      <w:proofErr w:type="spellEnd"/>
      <w:r w:rsidRPr="009D50B4">
        <w:rPr>
          <w:b/>
          <w:sz w:val="44"/>
          <w:szCs w:val="44"/>
        </w:rPr>
        <w:t>»</w:t>
      </w:r>
    </w:p>
    <w:p w:rsidR="005E15FA" w:rsidRPr="009D50B4" w:rsidRDefault="005E15FA" w:rsidP="00EB4F10">
      <w:pPr>
        <w:jc w:val="center"/>
        <w:rPr>
          <w:b/>
          <w:sz w:val="30"/>
          <w:szCs w:val="30"/>
        </w:rPr>
      </w:pPr>
      <w:r w:rsidRPr="009D50B4">
        <w:rPr>
          <w:rFonts w:ascii="Courier New" w:hAnsi="Courier New" w:cs="Courier New"/>
        </w:rPr>
        <w:br/>
      </w:r>
      <w:r w:rsidRPr="009D50B4">
        <w:rPr>
          <w:b/>
          <w:sz w:val="30"/>
          <w:szCs w:val="30"/>
        </w:rPr>
        <w:t>Технические условия</w:t>
      </w:r>
    </w:p>
    <w:p w:rsidR="005E15FA" w:rsidRPr="009D50B4" w:rsidRDefault="005E15FA" w:rsidP="00EB4F10">
      <w:pPr>
        <w:jc w:val="center"/>
        <w:rPr>
          <w:sz w:val="28"/>
        </w:rPr>
      </w:pPr>
    </w:p>
    <w:p w:rsidR="005E15FA" w:rsidRPr="00457E25" w:rsidRDefault="005E15FA" w:rsidP="00EB4F10">
      <w:pPr>
        <w:pStyle w:val="6"/>
        <w:rPr>
          <w:bCs/>
          <w:sz w:val="30"/>
          <w:szCs w:val="30"/>
        </w:rPr>
      </w:pPr>
      <w:r w:rsidRPr="00457E25">
        <w:rPr>
          <w:bCs/>
          <w:sz w:val="30"/>
          <w:szCs w:val="30"/>
        </w:rPr>
        <w:t xml:space="preserve">ТУ </w:t>
      </w:r>
      <w:r w:rsidR="00457E25" w:rsidRPr="00457E25">
        <w:rPr>
          <w:sz w:val="30"/>
          <w:szCs w:val="30"/>
        </w:rPr>
        <w:t>23.99.19.190</w:t>
      </w:r>
      <w:r w:rsidRPr="00457E25">
        <w:rPr>
          <w:bCs/>
          <w:sz w:val="30"/>
          <w:szCs w:val="30"/>
        </w:rPr>
        <w:t>–</w:t>
      </w:r>
      <w:r w:rsidRPr="00457E25">
        <w:rPr>
          <w:sz w:val="30"/>
          <w:szCs w:val="30"/>
        </w:rPr>
        <w:t>001–</w:t>
      </w:r>
      <w:r w:rsidR="005F4885" w:rsidRPr="005F4885">
        <w:rPr>
          <w:color w:val="000000"/>
          <w:sz w:val="30"/>
          <w:szCs w:val="30"/>
          <w:shd w:val="clear" w:color="auto" w:fill="FFFFFF"/>
        </w:rPr>
        <w:t>28229448</w:t>
      </w:r>
      <w:r w:rsidRPr="00457E25">
        <w:rPr>
          <w:sz w:val="30"/>
          <w:szCs w:val="30"/>
        </w:rPr>
        <w:t>–20</w:t>
      </w:r>
      <w:r w:rsidR="005F4885">
        <w:rPr>
          <w:sz w:val="30"/>
          <w:szCs w:val="30"/>
        </w:rPr>
        <w:t>21</w:t>
      </w:r>
    </w:p>
    <w:p w:rsidR="005E15FA" w:rsidRPr="009D50B4" w:rsidRDefault="005E15FA" w:rsidP="00EB4F10">
      <w:pPr>
        <w:jc w:val="center"/>
        <w:rPr>
          <w:sz w:val="28"/>
        </w:rPr>
      </w:pPr>
    </w:p>
    <w:p w:rsidR="005E15FA" w:rsidRPr="009D50B4" w:rsidRDefault="005E15FA" w:rsidP="00EB4F10">
      <w:pPr>
        <w:jc w:val="center"/>
        <w:rPr>
          <w:sz w:val="24"/>
          <w:szCs w:val="24"/>
        </w:rPr>
      </w:pPr>
      <w:r w:rsidRPr="009D50B4">
        <w:rPr>
          <w:sz w:val="24"/>
          <w:szCs w:val="24"/>
        </w:rPr>
        <w:t>(Вводятся впервые)</w:t>
      </w: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EB4F10">
      <w:pPr>
        <w:pStyle w:val="1"/>
        <w:jc w:val="right"/>
        <w:rPr>
          <w:b/>
        </w:rPr>
      </w:pPr>
      <w:r w:rsidRPr="009D50B4">
        <w:rPr>
          <w:b/>
        </w:rPr>
        <w:t>Дата введения: 20</w:t>
      </w:r>
      <w:r w:rsidR="005F4885">
        <w:rPr>
          <w:b/>
        </w:rPr>
        <w:t>21</w:t>
      </w:r>
      <w:r w:rsidRPr="009D50B4">
        <w:rPr>
          <w:b/>
        </w:rPr>
        <w:t>-</w:t>
      </w:r>
      <w:r w:rsidR="005F4885">
        <w:rPr>
          <w:b/>
        </w:rPr>
        <w:t>12</w:t>
      </w:r>
      <w:r w:rsidRPr="009D50B4">
        <w:rPr>
          <w:b/>
        </w:rPr>
        <w:t>-</w:t>
      </w:r>
      <w:r w:rsidR="005F4885">
        <w:rPr>
          <w:b/>
        </w:rPr>
        <w:t>01</w:t>
      </w:r>
    </w:p>
    <w:p w:rsidR="005E15FA" w:rsidRPr="009D50B4" w:rsidRDefault="005E15FA" w:rsidP="00EB4F10">
      <w:pPr>
        <w:jc w:val="right"/>
        <w:rPr>
          <w:sz w:val="24"/>
          <w:szCs w:val="24"/>
        </w:rPr>
      </w:pPr>
      <w:r w:rsidRPr="009D50B4">
        <w:rPr>
          <w:sz w:val="24"/>
          <w:szCs w:val="24"/>
        </w:rPr>
        <w:t>Без ограничения срока действия</w:t>
      </w:r>
    </w:p>
    <w:p w:rsidR="005E15FA" w:rsidRPr="009D50B4" w:rsidRDefault="005E15FA" w:rsidP="00EB4F10">
      <w:pPr>
        <w:jc w:val="right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28"/>
        </w:rPr>
      </w:pPr>
    </w:p>
    <w:p w:rsidR="005E15FA" w:rsidRPr="009D50B4" w:rsidRDefault="005E15FA" w:rsidP="001D3A35">
      <w:pPr>
        <w:jc w:val="both"/>
        <w:rPr>
          <w:sz w:val="16"/>
        </w:rPr>
      </w:pPr>
    </w:p>
    <w:p w:rsidR="005E15FA" w:rsidRPr="009D50B4" w:rsidRDefault="005E15FA" w:rsidP="001D3A35">
      <w:pPr>
        <w:jc w:val="both"/>
        <w:rPr>
          <w:sz w:val="24"/>
          <w:szCs w:val="24"/>
        </w:rPr>
      </w:pPr>
    </w:p>
    <w:p w:rsidR="005E15FA" w:rsidRPr="009D50B4" w:rsidRDefault="005E15FA" w:rsidP="001D3A35">
      <w:pPr>
        <w:jc w:val="both"/>
        <w:rPr>
          <w:sz w:val="16"/>
        </w:rPr>
      </w:pPr>
    </w:p>
    <w:p w:rsidR="005E15FA" w:rsidRPr="009D50B4" w:rsidRDefault="005E15FA" w:rsidP="001D3A35">
      <w:pPr>
        <w:jc w:val="both"/>
        <w:rPr>
          <w:sz w:val="16"/>
        </w:rPr>
      </w:pPr>
    </w:p>
    <w:p w:rsidR="005E15FA" w:rsidRDefault="005E15FA" w:rsidP="001D3A35">
      <w:pPr>
        <w:jc w:val="both"/>
        <w:rPr>
          <w:sz w:val="16"/>
        </w:rPr>
      </w:pPr>
    </w:p>
    <w:p w:rsidR="00C507E5" w:rsidRDefault="00C507E5" w:rsidP="001D3A35">
      <w:pPr>
        <w:jc w:val="both"/>
        <w:rPr>
          <w:sz w:val="16"/>
        </w:rPr>
      </w:pPr>
    </w:p>
    <w:p w:rsidR="00C507E5" w:rsidRPr="009D50B4" w:rsidRDefault="00C507E5" w:rsidP="001D3A35">
      <w:pPr>
        <w:jc w:val="both"/>
        <w:rPr>
          <w:sz w:val="16"/>
        </w:rPr>
      </w:pPr>
    </w:p>
    <w:p w:rsidR="005E15FA" w:rsidRPr="009D50B4" w:rsidRDefault="005E15FA" w:rsidP="001D3A35">
      <w:pPr>
        <w:jc w:val="both"/>
        <w:rPr>
          <w:sz w:val="16"/>
        </w:rPr>
      </w:pPr>
    </w:p>
    <w:p w:rsidR="005E15FA" w:rsidRPr="009D50B4" w:rsidRDefault="007B4EDC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r w:rsidR="005E15FA" w:rsidRPr="009D50B4">
        <w:rPr>
          <w:sz w:val="28"/>
          <w:szCs w:val="28"/>
        </w:rPr>
        <w:t xml:space="preserve">, </w:t>
      </w:r>
      <w:r>
        <w:rPr>
          <w:sz w:val="28"/>
          <w:szCs w:val="28"/>
        </w:rPr>
        <w:t>Новосибирс</w:t>
      </w:r>
      <w:r w:rsidR="005E15FA" w:rsidRPr="009D50B4">
        <w:rPr>
          <w:sz w:val="28"/>
          <w:szCs w:val="28"/>
        </w:rPr>
        <w:t>кая область,</w:t>
      </w:r>
    </w:p>
    <w:p w:rsidR="005E15FA" w:rsidRPr="009D50B4" w:rsidRDefault="005E15FA" w:rsidP="00EB4F1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B4EDC">
        <w:rPr>
          <w:sz w:val="28"/>
          <w:szCs w:val="28"/>
        </w:rPr>
        <w:t>21</w:t>
      </w:r>
    </w:p>
    <w:p w:rsidR="005E15FA" w:rsidRPr="009D50B4" w:rsidRDefault="00ED716D" w:rsidP="001D3A35">
      <w:pPr>
        <w:jc w:val="both"/>
        <w:rPr>
          <w:sz w:val="28"/>
        </w:rPr>
      </w:pPr>
      <w:r>
        <w:rPr>
          <w:noProof/>
          <w:sz w:val="28"/>
        </w:rPr>
        <w:pict>
          <v:line id="Line 2" o:spid="_x0000_s1027" style="position:absolute;left:0;text-align:left;z-index:251660288;visibility:visible" from="5.15pt,7.85pt" to="446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v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"/>
        </w:pict>
      </w:r>
    </w:p>
    <w:p w:rsidR="005E15FA" w:rsidRPr="009D50B4" w:rsidRDefault="005E15FA" w:rsidP="00EB4F10">
      <w:pPr>
        <w:jc w:val="center"/>
        <w:rPr>
          <w:b/>
        </w:rPr>
      </w:pPr>
      <w:r w:rsidRPr="009D50B4">
        <w:rPr>
          <w:b/>
        </w:rPr>
        <w:t>Собственность ООО «</w:t>
      </w:r>
      <w:r w:rsidR="007B4EDC">
        <w:rPr>
          <w:b/>
        </w:rPr>
        <w:t>ПК «Петроград</w:t>
      </w:r>
      <w:r w:rsidRPr="009D50B4">
        <w:rPr>
          <w:b/>
        </w:rPr>
        <w:t>»:</w:t>
      </w:r>
    </w:p>
    <w:p w:rsidR="005E15FA" w:rsidRPr="009D50B4" w:rsidRDefault="005E15FA" w:rsidP="00EB4F10">
      <w:pPr>
        <w:pStyle w:val="aa"/>
        <w:jc w:val="center"/>
        <w:rPr>
          <w:sz w:val="20"/>
        </w:rPr>
      </w:pPr>
      <w:r w:rsidRPr="009D50B4">
        <w:rPr>
          <w:sz w:val="20"/>
        </w:rPr>
        <w:t>Не копировать, не передавать организациям и частным лицам</w:t>
      </w:r>
    </w:p>
    <w:p w:rsidR="005E15FA" w:rsidRPr="00E76AFA" w:rsidRDefault="005E15FA" w:rsidP="001D3A35">
      <w:pPr>
        <w:pStyle w:val="Default"/>
        <w:spacing w:line="360" w:lineRule="auto"/>
        <w:ind w:firstLine="567"/>
        <w:jc w:val="both"/>
        <w:rPr>
          <w:color w:val="auto"/>
        </w:rPr>
      </w:pPr>
      <w:r w:rsidRPr="009D50B4">
        <w:rPr>
          <w:color w:val="auto"/>
        </w:rPr>
        <w:lastRenderedPageBreak/>
        <w:t xml:space="preserve">Настоящие технические условия (ТУ) распространяются на </w:t>
      </w:r>
      <w:r w:rsidR="00832BC4">
        <w:rPr>
          <w:color w:val="auto"/>
        </w:rPr>
        <w:t>каменное покрытие «</w:t>
      </w:r>
      <w:r w:rsidR="00ED716D">
        <w:rPr>
          <w:color w:val="auto"/>
          <w:lang w:val="en-US"/>
        </w:rPr>
        <w:t>Petrograd</w:t>
      </w:r>
      <w:r w:rsidRPr="009D50B4">
        <w:rPr>
          <w:color w:val="auto"/>
        </w:rPr>
        <w:t xml:space="preserve">» (далее по тексту – </w:t>
      </w:r>
      <w:r w:rsidR="00832BC4">
        <w:rPr>
          <w:color w:val="auto"/>
        </w:rPr>
        <w:t>покрытие</w:t>
      </w:r>
      <w:r w:rsidR="00591956">
        <w:rPr>
          <w:color w:val="auto"/>
        </w:rPr>
        <w:t xml:space="preserve"> и/или изделия), применяемо</w:t>
      </w:r>
      <w:r w:rsidRPr="009D50B4">
        <w:rPr>
          <w:color w:val="auto"/>
        </w:rPr>
        <w:t>е в качестве строительного</w:t>
      </w:r>
      <w:r w:rsidR="00E76AFA">
        <w:rPr>
          <w:color w:val="auto"/>
        </w:rPr>
        <w:t xml:space="preserve"> отделочного</w:t>
      </w:r>
      <w:r w:rsidR="002A14F7">
        <w:rPr>
          <w:color w:val="auto"/>
        </w:rPr>
        <w:t xml:space="preserve"> </w:t>
      </w:r>
      <w:r w:rsidR="00591956">
        <w:rPr>
          <w:color w:val="auto"/>
        </w:rPr>
        <w:t>материала для</w:t>
      </w:r>
      <w:r w:rsidRPr="009D50B4">
        <w:rPr>
          <w:color w:val="auto"/>
        </w:rPr>
        <w:t xml:space="preserve"> </w:t>
      </w:r>
      <w:r w:rsidR="00E76AFA">
        <w:rPr>
          <w:color w:val="auto"/>
        </w:rPr>
        <w:t>отделк</w:t>
      </w:r>
      <w:r w:rsidR="00591956">
        <w:rPr>
          <w:color w:val="auto"/>
        </w:rPr>
        <w:t>и</w:t>
      </w:r>
      <w:r w:rsidR="00E76AFA">
        <w:rPr>
          <w:color w:val="auto"/>
        </w:rPr>
        <w:t>, декорирования</w:t>
      </w:r>
      <w:r w:rsidRPr="009D50B4">
        <w:rPr>
          <w:color w:val="auto"/>
        </w:rPr>
        <w:t xml:space="preserve"> </w:t>
      </w:r>
      <w:r w:rsidR="00E76AFA">
        <w:rPr>
          <w:color w:val="auto"/>
        </w:rPr>
        <w:t xml:space="preserve">и сплошного покрытия </w:t>
      </w:r>
      <w:r w:rsidRPr="009D50B4">
        <w:rPr>
          <w:color w:val="auto"/>
        </w:rPr>
        <w:t>элементов строительных конструкций</w:t>
      </w:r>
      <w:r w:rsidRPr="009D50B4">
        <w:t xml:space="preserve"> </w:t>
      </w:r>
      <w:r w:rsidRPr="009D50B4">
        <w:rPr>
          <w:sz w:val="23"/>
          <w:szCs w:val="23"/>
        </w:rPr>
        <w:t>объектов промышленного, гражданского назначения, административных зданий и предприятий пищевой промышленности</w:t>
      </w:r>
      <w:r w:rsidRPr="009D50B4">
        <w:t>, на которые в т. ч. налагаются повышенные требования противопожарной защиты.</w:t>
      </w:r>
    </w:p>
    <w:p w:rsidR="00E76AFA" w:rsidRPr="00E76AFA" w:rsidRDefault="00832BC4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Покрытие</w:t>
      </w:r>
      <w:r w:rsidR="00591956">
        <w:rPr>
          <w:sz w:val="24"/>
          <w:szCs w:val="24"/>
        </w:rPr>
        <w:t xml:space="preserve"> предназначено:</w:t>
      </w:r>
      <w:r w:rsidR="005E15FA" w:rsidRPr="009D50B4">
        <w:rPr>
          <w:sz w:val="24"/>
          <w:szCs w:val="24"/>
        </w:rPr>
        <w:t xml:space="preserve"> для </w:t>
      </w:r>
      <w:r w:rsidR="00E76AFA">
        <w:rPr>
          <w:sz w:val="24"/>
          <w:szCs w:val="24"/>
        </w:rPr>
        <w:t>облицовки</w:t>
      </w:r>
      <w:r w:rsidR="00E76AFA" w:rsidRPr="00E76AFA">
        <w:rPr>
          <w:sz w:val="24"/>
          <w:szCs w:val="24"/>
        </w:rPr>
        <w:t xml:space="preserve"> </w:t>
      </w:r>
      <w:r w:rsidR="00E76AFA">
        <w:rPr>
          <w:sz w:val="24"/>
          <w:szCs w:val="24"/>
        </w:rPr>
        <w:t xml:space="preserve">стен в интерьере и </w:t>
      </w:r>
      <w:r w:rsidR="00E76AFA" w:rsidRPr="00E76AFA">
        <w:rPr>
          <w:sz w:val="24"/>
          <w:szCs w:val="24"/>
        </w:rPr>
        <w:t>фасадов зданий</w:t>
      </w:r>
      <w:r w:rsidR="00E76AFA">
        <w:rPr>
          <w:sz w:val="24"/>
          <w:szCs w:val="24"/>
        </w:rPr>
        <w:t>, как методом сплошного покрытия, так и декорирования выделенных элементов</w:t>
      </w:r>
      <w:r w:rsidR="00D14D3B">
        <w:rPr>
          <w:sz w:val="24"/>
          <w:szCs w:val="24"/>
        </w:rPr>
        <w:t>; облицовки</w:t>
      </w:r>
      <w:r w:rsidR="00E76AFA" w:rsidRPr="00E76AFA">
        <w:rPr>
          <w:sz w:val="24"/>
          <w:szCs w:val="24"/>
        </w:rPr>
        <w:t xml:space="preserve"> сложных криволинейных поверхностей (например</w:t>
      </w:r>
      <w:r w:rsidR="00D14D3B">
        <w:rPr>
          <w:sz w:val="24"/>
          <w:szCs w:val="24"/>
        </w:rPr>
        <w:t>, колонны, арки, купола и т.д.); облицовки каминных порталов</w:t>
      </w:r>
      <w:r w:rsidR="00591956">
        <w:rPr>
          <w:sz w:val="24"/>
          <w:szCs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При выборе иных (дополнительных) областей и условий применения изделий, исходя из эксплуатационной целесообразности, необходимо руководствоваться действующими строительными нормами и правилами, настоящими техническими условиями и эксплуатационной документацией.</w:t>
      </w:r>
    </w:p>
    <w:p w:rsidR="005E15FA" w:rsidRPr="009D50B4" w:rsidRDefault="00832BC4" w:rsidP="001D3A35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Покрытие</w:t>
      </w:r>
      <w:r w:rsidR="005E15FA" w:rsidRPr="009D50B4">
        <w:rPr>
          <w:color w:val="auto"/>
        </w:rPr>
        <w:t xml:space="preserve"> в качестве строительного</w:t>
      </w:r>
      <w:r w:rsidR="00D14D3B">
        <w:rPr>
          <w:color w:val="auto"/>
        </w:rPr>
        <w:t xml:space="preserve"> отделочного</w:t>
      </w:r>
      <w:r>
        <w:rPr>
          <w:color w:val="auto"/>
        </w:rPr>
        <w:t xml:space="preserve"> материала соответствуе</w:t>
      </w:r>
      <w:r w:rsidR="005E15FA" w:rsidRPr="009D50B4">
        <w:rPr>
          <w:color w:val="auto"/>
        </w:rPr>
        <w:t xml:space="preserve">т требованиям экологической чистоты и безопасности,  </w:t>
      </w:r>
      <w:r w:rsidR="005F7483">
        <w:rPr>
          <w:color w:val="auto"/>
          <w:sz w:val="23"/>
          <w:szCs w:val="23"/>
        </w:rPr>
        <w:t>не содержи</w:t>
      </w:r>
      <w:r w:rsidR="005E15FA" w:rsidRPr="009D50B4">
        <w:rPr>
          <w:color w:val="auto"/>
          <w:sz w:val="23"/>
          <w:szCs w:val="23"/>
        </w:rPr>
        <w:t>т вредных хи</w:t>
      </w:r>
      <w:r w:rsidR="005F7483">
        <w:rPr>
          <w:color w:val="auto"/>
          <w:sz w:val="23"/>
          <w:szCs w:val="23"/>
        </w:rPr>
        <w:t>мических компонентов, не выделяе</w:t>
      </w:r>
      <w:r w:rsidR="005E15FA" w:rsidRPr="009D50B4">
        <w:rPr>
          <w:color w:val="auto"/>
          <w:sz w:val="23"/>
          <w:szCs w:val="23"/>
        </w:rPr>
        <w:t>т запаха даже при сильном нагреве.</w:t>
      </w:r>
    </w:p>
    <w:p w:rsidR="005E15FA" w:rsidRPr="009D50B4" w:rsidRDefault="005F7483" w:rsidP="001D3A35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Покрытие данного типа изготавливае</w:t>
      </w:r>
      <w:r w:rsidR="00591956">
        <w:rPr>
          <w:color w:val="auto"/>
        </w:rPr>
        <w:t xml:space="preserve">тся </w:t>
      </w:r>
      <w:r w:rsidR="005E15FA" w:rsidRPr="009D50B4">
        <w:rPr>
          <w:color w:val="auto"/>
        </w:rPr>
        <w:t xml:space="preserve">серийно по утвержденной </w:t>
      </w:r>
      <w:proofErr w:type="gramStart"/>
      <w:r w:rsidR="005E15FA" w:rsidRPr="009D50B4">
        <w:rPr>
          <w:color w:val="auto"/>
        </w:rPr>
        <w:t>технологии  ООО</w:t>
      </w:r>
      <w:proofErr w:type="gramEnd"/>
      <w:r w:rsidR="005E15FA" w:rsidRPr="009D50B4">
        <w:rPr>
          <w:color w:val="auto"/>
        </w:rPr>
        <w:t xml:space="preserve"> «</w:t>
      </w:r>
      <w:r>
        <w:rPr>
          <w:color w:val="auto"/>
        </w:rPr>
        <w:t>ПК «Петроград</w:t>
      </w:r>
      <w:r w:rsidR="00D14D3B">
        <w:rPr>
          <w:color w:val="auto"/>
        </w:rPr>
        <w:t>» в соответствии с разработанным технологическими картами.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Идентификация изделий осуществляется при помощи цифрового кода в соответствии с конструкторской документацией и настоящими техническими условиями.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Обозначение </w:t>
      </w:r>
      <w:r w:rsidR="005F7483">
        <w:rPr>
          <w:sz w:val="24"/>
        </w:rPr>
        <w:t>каменного покрытия</w:t>
      </w:r>
      <w:r w:rsidR="00D14D3B">
        <w:rPr>
          <w:sz w:val="24"/>
        </w:rPr>
        <w:t xml:space="preserve"> </w:t>
      </w:r>
      <w:r w:rsidRPr="009D50B4">
        <w:rPr>
          <w:sz w:val="24"/>
        </w:rPr>
        <w:t xml:space="preserve"> при заказе должно включать:</w:t>
      </w: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24"/>
          <w:szCs w:val="24"/>
        </w:rPr>
      </w:pPr>
      <w:r w:rsidRPr="009D50B4">
        <w:rPr>
          <w:sz w:val="24"/>
        </w:rPr>
        <w:t xml:space="preserve">         -  Наименование продукции: «</w:t>
      </w:r>
      <w:r w:rsidR="005F7483">
        <w:rPr>
          <w:sz w:val="24"/>
          <w:szCs w:val="24"/>
        </w:rPr>
        <w:t>Каменное покрытие</w:t>
      </w:r>
      <w:r w:rsidR="00D14D3B" w:rsidRPr="00D14D3B">
        <w:rPr>
          <w:sz w:val="24"/>
          <w:szCs w:val="24"/>
        </w:rPr>
        <w:t xml:space="preserve"> «</w:t>
      </w:r>
      <w:r w:rsidR="00ED716D">
        <w:rPr>
          <w:sz w:val="24"/>
          <w:szCs w:val="24"/>
          <w:lang w:val="en-US"/>
        </w:rPr>
        <w:t>Petrograd</w:t>
      </w:r>
      <w:r w:rsidRPr="009D50B4">
        <w:rPr>
          <w:sz w:val="24"/>
          <w:szCs w:val="24"/>
        </w:rPr>
        <w:t>»;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  <w:szCs w:val="24"/>
        </w:rPr>
        <w:t>- Обозначение типа (торговой марки) изделия: «</w:t>
      </w:r>
      <w:r w:rsidR="00ED716D">
        <w:rPr>
          <w:sz w:val="24"/>
          <w:szCs w:val="24"/>
          <w:lang w:val="en-US"/>
        </w:rPr>
        <w:t>Petrograd</w:t>
      </w:r>
      <w:r w:rsidRPr="009D50B4">
        <w:rPr>
          <w:sz w:val="24"/>
          <w:szCs w:val="24"/>
        </w:rPr>
        <w:t>»</w:t>
      </w:r>
      <w:r w:rsidRPr="009D50B4">
        <w:rPr>
          <w:sz w:val="24"/>
        </w:rPr>
        <w:t>;</w:t>
      </w:r>
    </w:p>
    <w:p w:rsidR="00AA2E77" w:rsidRDefault="00D14D3B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AA2E77">
        <w:rPr>
          <w:sz w:val="24"/>
        </w:rPr>
        <w:t>Наименование фактуры;</w:t>
      </w:r>
    </w:p>
    <w:p w:rsidR="00D14D3B" w:rsidRPr="009D50B4" w:rsidRDefault="00AA2E77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0827E7">
        <w:rPr>
          <w:sz w:val="24"/>
        </w:rPr>
        <w:t>Артикул</w:t>
      </w:r>
      <w:r>
        <w:rPr>
          <w:sz w:val="24"/>
        </w:rPr>
        <w:t xml:space="preserve"> расцветки; </w:t>
      </w:r>
    </w:p>
    <w:p w:rsidR="005E15FA" w:rsidRPr="009D50B4" w:rsidRDefault="005E15FA" w:rsidP="001D3A35">
      <w:pPr>
        <w:pStyle w:val="a3"/>
        <w:numPr>
          <w:ilvl w:val="0"/>
          <w:numId w:val="2"/>
        </w:numPr>
        <w:tabs>
          <w:tab w:val="clear" w:pos="1080"/>
          <w:tab w:val="num" w:pos="142"/>
        </w:tabs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Обозначение настоящих технических условий.</w:t>
      </w:r>
    </w:p>
    <w:p w:rsidR="005E15FA" w:rsidRPr="009D50B4" w:rsidRDefault="005E15FA" w:rsidP="001D3A35">
      <w:pPr>
        <w:pStyle w:val="a3"/>
        <w:ind w:left="567" w:firstLine="0"/>
        <w:jc w:val="both"/>
        <w:rPr>
          <w:sz w:val="10"/>
          <w:szCs w:val="10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9D50B4">
        <w:rPr>
          <w:sz w:val="22"/>
          <w:szCs w:val="22"/>
        </w:rPr>
        <w:t xml:space="preserve">П р и м е ч а н и </w:t>
      </w:r>
      <w:proofErr w:type="gramStart"/>
      <w:r w:rsidRPr="009D50B4">
        <w:rPr>
          <w:sz w:val="22"/>
          <w:szCs w:val="22"/>
        </w:rPr>
        <w:t xml:space="preserve">е </w:t>
      </w:r>
      <w:r w:rsidRPr="009D50B4">
        <w:rPr>
          <w:b/>
          <w:sz w:val="22"/>
          <w:szCs w:val="22"/>
        </w:rPr>
        <w:t xml:space="preserve"> -</w:t>
      </w:r>
      <w:proofErr w:type="gramEnd"/>
      <w:r w:rsidRPr="009D50B4">
        <w:rPr>
          <w:b/>
          <w:sz w:val="22"/>
          <w:szCs w:val="22"/>
        </w:rPr>
        <w:t xml:space="preserve"> </w:t>
      </w:r>
      <w:r w:rsidRPr="009D50B4">
        <w:rPr>
          <w:sz w:val="22"/>
          <w:szCs w:val="22"/>
        </w:rPr>
        <w:t xml:space="preserve">Допускается в условном обозначении указание дополнительных характеристик </w:t>
      </w:r>
      <w:r w:rsidR="005F7483">
        <w:rPr>
          <w:sz w:val="22"/>
          <w:szCs w:val="22"/>
        </w:rPr>
        <w:t>покрытия</w:t>
      </w:r>
      <w:r w:rsidRPr="009D50B4">
        <w:rPr>
          <w:sz w:val="22"/>
          <w:szCs w:val="22"/>
        </w:rPr>
        <w:t xml:space="preserve"> в соответствии с рабочей документацией (например, цвета, прочностных показателей, климатического исполнения и др.).</w:t>
      </w:r>
    </w:p>
    <w:p w:rsidR="005E15FA" w:rsidRPr="009D50B4" w:rsidRDefault="005E15FA" w:rsidP="001D3A35">
      <w:pPr>
        <w:pStyle w:val="a3"/>
        <w:ind w:firstLine="567"/>
        <w:jc w:val="both"/>
        <w:rPr>
          <w:sz w:val="10"/>
          <w:szCs w:val="10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6"/>
          <w:szCs w:val="6"/>
        </w:rPr>
      </w:pPr>
    </w:p>
    <w:p w:rsidR="005E15FA" w:rsidRPr="009D50B4" w:rsidRDefault="005E15FA" w:rsidP="001D3A35">
      <w:pPr>
        <w:pStyle w:val="23"/>
        <w:spacing w:after="0"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Пример условного обозначения </w:t>
      </w:r>
      <w:r w:rsidR="006A0E94">
        <w:rPr>
          <w:sz w:val="24"/>
          <w:szCs w:val="24"/>
        </w:rPr>
        <w:t>каменного покрытия</w:t>
      </w:r>
      <w:r w:rsidRPr="009D50B4">
        <w:rPr>
          <w:sz w:val="24"/>
          <w:szCs w:val="24"/>
        </w:rPr>
        <w:t xml:space="preserve"> типа «</w:t>
      </w:r>
      <w:r w:rsidR="006A0E94">
        <w:rPr>
          <w:sz w:val="24"/>
          <w:szCs w:val="24"/>
        </w:rPr>
        <w:t>Петроград</w:t>
      </w:r>
      <w:r w:rsidRPr="009D50B4">
        <w:rPr>
          <w:sz w:val="24"/>
          <w:szCs w:val="24"/>
        </w:rPr>
        <w:t>»:</w:t>
      </w:r>
    </w:p>
    <w:p w:rsidR="005E15FA" w:rsidRPr="00AA2E77" w:rsidRDefault="005E15FA" w:rsidP="00E308FF">
      <w:pPr>
        <w:pStyle w:val="6"/>
        <w:jc w:val="left"/>
        <w:rPr>
          <w:bCs/>
          <w:i/>
          <w:sz w:val="24"/>
          <w:szCs w:val="24"/>
        </w:rPr>
      </w:pPr>
      <w:r w:rsidRPr="00AA2E77">
        <w:rPr>
          <w:i/>
          <w:sz w:val="24"/>
          <w:szCs w:val="24"/>
        </w:rPr>
        <w:lastRenderedPageBreak/>
        <w:t xml:space="preserve"> «</w:t>
      </w:r>
      <w:r w:rsidR="00E308FF">
        <w:rPr>
          <w:i/>
          <w:sz w:val="24"/>
          <w:szCs w:val="24"/>
        </w:rPr>
        <w:t>Каменное покрытие «</w:t>
      </w:r>
      <w:r w:rsidR="00ED716D">
        <w:rPr>
          <w:i/>
          <w:sz w:val="24"/>
          <w:szCs w:val="24"/>
          <w:lang w:val="en-US"/>
        </w:rPr>
        <w:t>Petrograd</w:t>
      </w:r>
      <w:r w:rsidR="00AA2E77" w:rsidRPr="00AA2E77">
        <w:rPr>
          <w:i/>
          <w:sz w:val="24"/>
          <w:szCs w:val="24"/>
        </w:rPr>
        <w:t>»</w:t>
      </w:r>
      <w:r w:rsidR="00AA2E77">
        <w:rPr>
          <w:i/>
          <w:sz w:val="24"/>
          <w:szCs w:val="24"/>
        </w:rPr>
        <w:t>,</w:t>
      </w:r>
      <w:r w:rsidR="00E308FF">
        <w:rPr>
          <w:i/>
          <w:sz w:val="24"/>
          <w:szCs w:val="24"/>
        </w:rPr>
        <w:t xml:space="preserve"> мрамор белый</w:t>
      </w:r>
      <w:r w:rsidR="00AA2E77">
        <w:rPr>
          <w:i/>
          <w:sz w:val="24"/>
          <w:szCs w:val="24"/>
        </w:rPr>
        <w:t>,</w:t>
      </w:r>
      <w:r w:rsidR="00E308FF">
        <w:rPr>
          <w:i/>
          <w:sz w:val="24"/>
          <w:szCs w:val="24"/>
        </w:rPr>
        <w:t xml:space="preserve"> артикул 6002</w:t>
      </w:r>
      <w:r w:rsidR="00AA2E77">
        <w:rPr>
          <w:i/>
          <w:sz w:val="24"/>
          <w:szCs w:val="24"/>
        </w:rPr>
        <w:t>,</w:t>
      </w:r>
      <w:r w:rsidRPr="00AA2E77">
        <w:rPr>
          <w:i/>
          <w:sz w:val="24"/>
          <w:szCs w:val="24"/>
        </w:rPr>
        <w:t xml:space="preserve"> </w:t>
      </w:r>
      <w:r w:rsidR="00E308FF" w:rsidRPr="00E308FF">
        <w:rPr>
          <w:bCs/>
          <w:sz w:val="24"/>
          <w:szCs w:val="24"/>
        </w:rPr>
        <w:t xml:space="preserve">ТУ </w:t>
      </w:r>
      <w:r w:rsidR="00E308FF" w:rsidRPr="00E308FF">
        <w:rPr>
          <w:sz w:val="24"/>
          <w:szCs w:val="24"/>
        </w:rPr>
        <w:t>23.99.19.190</w:t>
      </w:r>
      <w:r w:rsidR="00E308FF" w:rsidRPr="00E308FF">
        <w:rPr>
          <w:bCs/>
          <w:sz w:val="24"/>
          <w:szCs w:val="24"/>
        </w:rPr>
        <w:t>–</w:t>
      </w:r>
      <w:r w:rsidR="00E308FF" w:rsidRPr="00E308FF">
        <w:rPr>
          <w:sz w:val="24"/>
          <w:szCs w:val="24"/>
        </w:rPr>
        <w:t>001–</w:t>
      </w:r>
      <w:r w:rsidR="00E308FF" w:rsidRPr="00E308FF">
        <w:rPr>
          <w:color w:val="000000"/>
          <w:sz w:val="24"/>
          <w:szCs w:val="24"/>
          <w:shd w:val="clear" w:color="auto" w:fill="FFFFFF"/>
        </w:rPr>
        <w:t>28229448</w:t>
      </w:r>
      <w:r w:rsidR="00E308FF" w:rsidRPr="00E308FF">
        <w:rPr>
          <w:sz w:val="24"/>
          <w:szCs w:val="24"/>
        </w:rPr>
        <w:t>–2021</w:t>
      </w:r>
      <w:r w:rsidRPr="00AA2E77">
        <w:rPr>
          <w:i/>
          <w:sz w:val="24"/>
          <w:szCs w:val="24"/>
        </w:rPr>
        <w:t>».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Настоящие технические условия разработаны в соответствии с обязательными требованиями ГОСТ 2.114.</w:t>
      </w:r>
    </w:p>
    <w:p w:rsidR="005E15FA" w:rsidRPr="009D50B4" w:rsidRDefault="005E15FA" w:rsidP="001D3A35">
      <w:pPr>
        <w:spacing w:line="360" w:lineRule="auto"/>
        <w:ind w:firstLine="567"/>
        <w:jc w:val="both"/>
        <w:textAlignment w:val="top"/>
        <w:rPr>
          <w:sz w:val="24"/>
          <w:szCs w:val="24"/>
        </w:rPr>
      </w:pPr>
      <w:r w:rsidRPr="009D50B4">
        <w:rPr>
          <w:sz w:val="24"/>
          <w:szCs w:val="24"/>
        </w:rPr>
        <w:t>Термины и определения – по СНиП 21-01-97.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Перечень ссылочной документации приведен в приложении А.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1</w:t>
      </w:r>
      <w:r w:rsidR="00AA2E77">
        <w:rPr>
          <w:b/>
        </w:rPr>
        <w:t>.</w:t>
      </w:r>
      <w:r w:rsidRPr="009D50B4">
        <w:rPr>
          <w:b/>
        </w:rPr>
        <w:t xml:space="preserve"> Технические требования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1.1 </w:t>
      </w:r>
      <w:r w:rsidR="00AA2E77">
        <w:rPr>
          <w:sz w:val="24"/>
          <w:szCs w:val="24"/>
        </w:rPr>
        <w:t>Изделия</w:t>
      </w:r>
      <w:r w:rsidRPr="009D50B4">
        <w:rPr>
          <w:sz w:val="24"/>
          <w:szCs w:val="24"/>
        </w:rPr>
        <w:t xml:space="preserve"> должны соответствовать требованиям настоящих технических условий, рабочим чертежам (конструкторской документации), контрольным образцам-эталонам, и изготавливаться по технологической документации (регламенту), утвержденной в установленном порядке.</w:t>
      </w:r>
    </w:p>
    <w:p w:rsidR="005E15FA" w:rsidRPr="009D50B4" w:rsidRDefault="005E15FA" w:rsidP="001D3A35">
      <w:pPr>
        <w:pStyle w:val="21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</w:rPr>
      </w:pPr>
      <w:r w:rsidRPr="009D50B4">
        <w:rPr>
          <w:b/>
          <w:sz w:val="24"/>
        </w:rPr>
        <w:t>1.2 Основные параметры и характеристики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</w:rPr>
      </w:pPr>
    </w:p>
    <w:p w:rsidR="00120FC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</w:rPr>
        <w:t>1.2.</w:t>
      </w:r>
      <w:r w:rsidR="00B44658">
        <w:rPr>
          <w:sz w:val="24"/>
        </w:rPr>
        <w:t xml:space="preserve">1 </w:t>
      </w:r>
      <w:r w:rsidR="00E308FF">
        <w:rPr>
          <w:sz w:val="24"/>
        </w:rPr>
        <w:t>И</w:t>
      </w:r>
      <w:r w:rsidR="00B44658">
        <w:rPr>
          <w:sz w:val="24"/>
        </w:rPr>
        <w:t>зделие представляе</w:t>
      </w:r>
      <w:r w:rsidRPr="009D50B4">
        <w:rPr>
          <w:sz w:val="24"/>
        </w:rPr>
        <w:t xml:space="preserve">т собой </w:t>
      </w:r>
      <w:r w:rsidR="00E308FF">
        <w:rPr>
          <w:sz w:val="24"/>
        </w:rPr>
        <w:t xml:space="preserve">готовые к нанесению составы, формирующие 4-х </w:t>
      </w:r>
      <w:proofErr w:type="spellStart"/>
      <w:r w:rsidR="00A51DA8">
        <w:rPr>
          <w:sz w:val="24"/>
        </w:rPr>
        <w:t>слойную</w:t>
      </w:r>
      <w:proofErr w:type="spellEnd"/>
      <w:r w:rsidR="00A51DA8">
        <w:rPr>
          <w:sz w:val="24"/>
        </w:rPr>
        <w:t xml:space="preserve"> систему</w:t>
      </w:r>
      <w:r w:rsidR="00E308FF">
        <w:rPr>
          <w:sz w:val="24"/>
        </w:rPr>
        <w:t>, наносимую на отделываемую поверхность послойно при помощи малярного валика</w:t>
      </w:r>
      <w:r w:rsidR="00591956">
        <w:rPr>
          <w:sz w:val="24"/>
        </w:rPr>
        <w:t>, шпателя</w:t>
      </w:r>
      <w:r w:rsidR="00E308FF">
        <w:rPr>
          <w:sz w:val="24"/>
        </w:rPr>
        <w:t xml:space="preserve"> и/или </w:t>
      </w:r>
      <w:r w:rsidR="00A51DA8">
        <w:rPr>
          <w:sz w:val="24"/>
        </w:rPr>
        <w:t xml:space="preserve">текстурного </w:t>
      </w:r>
      <w:proofErr w:type="spellStart"/>
      <w:r w:rsidR="00ED716D">
        <w:rPr>
          <w:sz w:val="24"/>
        </w:rPr>
        <w:t>пневмопистолета</w:t>
      </w:r>
      <w:proofErr w:type="spellEnd"/>
      <w:r w:rsidR="00E308FF">
        <w:rPr>
          <w:sz w:val="24"/>
        </w:rPr>
        <w:t xml:space="preserve">. </w:t>
      </w:r>
      <w:r w:rsidR="00120FC4">
        <w:rPr>
          <w:sz w:val="24"/>
        </w:rPr>
        <w:t xml:space="preserve">Результатом </w:t>
      </w:r>
      <w:r w:rsidR="00E308FF">
        <w:rPr>
          <w:sz w:val="24"/>
        </w:rPr>
        <w:t xml:space="preserve">нанесения </w:t>
      </w:r>
      <w:r w:rsidR="00120FC4">
        <w:rPr>
          <w:sz w:val="24"/>
        </w:rPr>
        <w:t>каменного</w:t>
      </w:r>
      <w:r w:rsidR="00E308FF">
        <w:rPr>
          <w:sz w:val="24"/>
        </w:rPr>
        <w:t xml:space="preserve"> пок</w:t>
      </w:r>
      <w:r w:rsidR="00120FC4">
        <w:rPr>
          <w:sz w:val="24"/>
        </w:rPr>
        <w:t>рытия является поверхность</w:t>
      </w:r>
      <w:r w:rsidR="00B44658">
        <w:rPr>
          <w:sz w:val="24"/>
        </w:rPr>
        <w:t>, имитирующ</w:t>
      </w:r>
      <w:r w:rsidR="00120FC4">
        <w:rPr>
          <w:sz w:val="24"/>
        </w:rPr>
        <w:t>ая срез натурального камня</w:t>
      </w:r>
      <w:r w:rsidR="00A51DA8">
        <w:rPr>
          <w:sz w:val="24"/>
        </w:rPr>
        <w:t xml:space="preserve"> гранита</w:t>
      </w:r>
      <w:r w:rsidR="00120FC4">
        <w:rPr>
          <w:sz w:val="24"/>
        </w:rPr>
        <w:t>.</w:t>
      </w:r>
      <w:r w:rsidR="00B44658">
        <w:rPr>
          <w:sz w:val="24"/>
        </w:rPr>
        <w:t xml:space="preserve"> </w:t>
      </w:r>
      <w:r w:rsidR="00120FC4">
        <w:rPr>
          <w:sz w:val="24"/>
        </w:rPr>
        <w:t xml:space="preserve">   И</w:t>
      </w:r>
      <w:r w:rsidR="000F5CB1">
        <w:rPr>
          <w:sz w:val="24"/>
        </w:rPr>
        <w:t>зготавливае</w:t>
      </w:r>
      <w:r w:rsidR="00120FC4">
        <w:rPr>
          <w:sz w:val="24"/>
        </w:rPr>
        <w:t xml:space="preserve">тся </w:t>
      </w:r>
      <w:r>
        <w:rPr>
          <w:sz w:val="24"/>
        </w:rPr>
        <w:t>из</w:t>
      </w:r>
      <w:r w:rsidRPr="009D50B4">
        <w:rPr>
          <w:sz w:val="24"/>
        </w:rPr>
        <w:t xml:space="preserve"> </w:t>
      </w:r>
      <w:r w:rsidR="00B44658" w:rsidRPr="00B44658">
        <w:rPr>
          <w:sz w:val="24"/>
          <w:szCs w:val="24"/>
        </w:rPr>
        <w:t xml:space="preserve">смеси </w:t>
      </w:r>
      <w:r w:rsidR="00B44658">
        <w:rPr>
          <w:sz w:val="24"/>
          <w:szCs w:val="24"/>
        </w:rPr>
        <w:t xml:space="preserve">на 85% состоящей из </w:t>
      </w:r>
      <w:r w:rsidR="00120FC4">
        <w:rPr>
          <w:sz w:val="24"/>
          <w:szCs w:val="24"/>
        </w:rPr>
        <w:t>мраморного и к</w:t>
      </w:r>
      <w:r w:rsidR="00B44658">
        <w:rPr>
          <w:sz w:val="24"/>
          <w:szCs w:val="24"/>
        </w:rPr>
        <w:t xml:space="preserve">варцевого </w:t>
      </w:r>
      <w:r w:rsidR="00120FC4">
        <w:rPr>
          <w:sz w:val="24"/>
          <w:szCs w:val="24"/>
        </w:rPr>
        <w:t>песков, мраморной</w:t>
      </w:r>
      <w:r w:rsidR="00B44658">
        <w:rPr>
          <w:sz w:val="24"/>
          <w:szCs w:val="24"/>
        </w:rPr>
        <w:t xml:space="preserve"> пудры</w:t>
      </w:r>
      <w:r w:rsidR="00B44658" w:rsidRPr="00B44658">
        <w:rPr>
          <w:sz w:val="24"/>
          <w:szCs w:val="24"/>
        </w:rPr>
        <w:t xml:space="preserve">, </w:t>
      </w:r>
      <w:r w:rsidR="00120FC4">
        <w:rPr>
          <w:sz w:val="24"/>
          <w:szCs w:val="24"/>
        </w:rPr>
        <w:t>диабаза, слюды</w:t>
      </w:r>
      <w:r w:rsidR="00B44658" w:rsidRPr="00B44658">
        <w:rPr>
          <w:sz w:val="24"/>
          <w:szCs w:val="24"/>
        </w:rPr>
        <w:t xml:space="preserve"> и </w:t>
      </w:r>
      <w:r w:rsidR="00B44658">
        <w:rPr>
          <w:sz w:val="24"/>
          <w:szCs w:val="24"/>
        </w:rPr>
        <w:t xml:space="preserve">на </w:t>
      </w:r>
      <w:r w:rsidR="00B44658" w:rsidRPr="00B44658">
        <w:rPr>
          <w:sz w:val="24"/>
          <w:szCs w:val="24"/>
        </w:rPr>
        <w:t xml:space="preserve">15% </w:t>
      </w:r>
      <w:r w:rsidR="00B44658">
        <w:rPr>
          <w:sz w:val="24"/>
          <w:szCs w:val="24"/>
        </w:rPr>
        <w:t>- из функциональных добавок</w:t>
      </w:r>
      <w:r w:rsidR="00120FC4">
        <w:rPr>
          <w:sz w:val="24"/>
          <w:szCs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Все составляющие </w:t>
      </w:r>
      <w:r w:rsidR="000F5CB1">
        <w:rPr>
          <w:sz w:val="24"/>
        </w:rPr>
        <w:t>изделие</w:t>
      </w:r>
      <w:r>
        <w:rPr>
          <w:sz w:val="24"/>
        </w:rPr>
        <w:t xml:space="preserve"> материалы скрепляются между собой </w:t>
      </w:r>
      <w:r w:rsidR="00120FC4">
        <w:rPr>
          <w:sz w:val="24"/>
        </w:rPr>
        <w:t xml:space="preserve">однокомпонентным связующим составом на водной основе, </w:t>
      </w:r>
      <w:r w:rsidR="000D617C">
        <w:rPr>
          <w:sz w:val="24"/>
        </w:rPr>
        <w:t>нетоксичным</w:t>
      </w:r>
      <w:r w:rsidR="00120FC4">
        <w:rPr>
          <w:sz w:val="24"/>
        </w:rPr>
        <w:t xml:space="preserve"> и</w:t>
      </w:r>
      <w:r w:rsidR="000D617C">
        <w:rPr>
          <w:sz w:val="24"/>
        </w:rPr>
        <w:t xml:space="preserve"> безопасным</w:t>
      </w:r>
      <w:r>
        <w:rPr>
          <w:sz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Физическое состояние – </w:t>
      </w:r>
      <w:r w:rsidR="000D617C">
        <w:rPr>
          <w:sz w:val="24"/>
        </w:rPr>
        <w:t>плотное гибкое эластичное</w:t>
      </w:r>
      <w:r w:rsidRPr="009D50B4">
        <w:rPr>
          <w:sz w:val="24"/>
        </w:rPr>
        <w:t xml:space="preserve"> тело плотностью </w:t>
      </w:r>
      <w:r w:rsidR="000D617C">
        <w:rPr>
          <w:sz w:val="24"/>
        </w:rPr>
        <w:t xml:space="preserve">не более </w:t>
      </w:r>
      <w:r w:rsidRPr="009D50B4">
        <w:rPr>
          <w:sz w:val="24"/>
        </w:rPr>
        <w:t>1000-1</w:t>
      </w:r>
      <w:r w:rsidR="000D617C">
        <w:rPr>
          <w:sz w:val="24"/>
        </w:rPr>
        <w:t>25</w:t>
      </w:r>
      <w:r w:rsidRPr="009D50B4">
        <w:rPr>
          <w:sz w:val="24"/>
        </w:rPr>
        <w:t>0 кг/м</w:t>
      </w:r>
      <w:r w:rsidRPr="009D50B4">
        <w:rPr>
          <w:sz w:val="24"/>
          <w:vertAlign w:val="superscript"/>
        </w:rPr>
        <w:t>3</w:t>
      </w:r>
      <w:r w:rsidRPr="009D50B4">
        <w:rPr>
          <w:sz w:val="24"/>
        </w:rPr>
        <w:t>.</w:t>
      </w:r>
    </w:p>
    <w:p w:rsidR="005E15FA" w:rsidRPr="009D50B4" w:rsidRDefault="005E15FA" w:rsidP="00120FC4">
      <w:pPr>
        <w:shd w:val="clear" w:color="auto" w:fill="FFFFFF"/>
        <w:tabs>
          <w:tab w:val="left" w:pos="-142"/>
          <w:tab w:val="left" w:pos="797"/>
        </w:tabs>
        <w:spacing w:line="360" w:lineRule="auto"/>
        <w:ind w:right="-1" w:firstLine="567"/>
        <w:jc w:val="both"/>
        <w:rPr>
          <w:sz w:val="24"/>
        </w:rPr>
      </w:pPr>
      <w:r w:rsidRPr="009D50B4">
        <w:rPr>
          <w:sz w:val="24"/>
          <w:szCs w:val="24"/>
        </w:rPr>
        <w:t xml:space="preserve">1.2.2 </w:t>
      </w:r>
      <w:r w:rsidR="00120FC4">
        <w:rPr>
          <w:sz w:val="24"/>
          <w:szCs w:val="24"/>
        </w:rPr>
        <w:t xml:space="preserve">Толщина готового </w:t>
      </w:r>
      <w:r w:rsidR="00120FC4">
        <w:rPr>
          <w:sz w:val="24"/>
        </w:rPr>
        <w:t>изделия</w:t>
      </w:r>
      <w:r w:rsidRPr="009D50B4">
        <w:rPr>
          <w:sz w:val="24"/>
        </w:rPr>
        <w:t>, принят</w:t>
      </w:r>
      <w:r w:rsidR="00120FC4">
        <w:rPr>
          <w:sz w:val="24"/>
        </w:rPr>
        <w:t>ого</w:t>
      </w:r>
      <w:r w:rsidRPr="009D50B4">
        <w:rPr>
          <w:sz w:val="24"/>
        </w:rPr>
        <w:t xml:space="preserve"> за базов</w:t>
      </w:r>
      <w:r w:rsidR="00120FC4">
        <w:rPr>
          <w:sz w:val="24"/>
        </w:rPr>
        <w:t>о</w:t>
      </w:r>
      <w:r w:rsidRPr="009D50B4">
        <w:rPr>
          <w:sz w:val="24"/>
        </w:rPr>
        <w:t>е, составля</w:t>
      </w:r>
      <w:r w:rsidR="00120FC4">
        <w:rPr>
          <w:sz w:val="24"/>
        </w:rPr>
        <w:t>ет 1,</w:t>
      </w:r>
      <w:r w:rsidR="00ED716D">
        <w:rPr>
          <w:sz w:val="24"/>
        </w:rPr>
        <w:t>0</w:t>
      </w:r>
      <w:r w:rsidR="00120FC4">
        <w:rPr>
          <w:sz w:val="24"/>
        </w:rPr>
        <w:t>-2,</w:t>
      </w:r>
      <w:r w:rsidR="00ED716D">
        <w:rPr>
          <w:sz w:val="24"/>
        </w:rPr>
        <w:t>0</w:t>
      </w:r>
      <w:r>
        <w:rPr>
          <w:sz w:val="24"/>
        </w:rPr>
        <w:t>мм</w:t>
      </w:r>
      <w:r w:rsidR="000D617C">
        <w:rPr>
          <w:sz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right="-142" w:firstLine="567"/>
        <w:jc w:val="both"/>
        <w:rPr>
          <w:rFonts w:ascii="Arial" w:hAnsi="Arial" w:cs="Arial"/>
        </w:rPr>
      </w:pPr>
      <w:r w:rsidRPr="009D50B4">
        <w:rPr>
          <w:sz w:val="24"/>
        </w:rPr>
        <w:t xml:space="preserve">Допускается определять и обеспечивать </w:t>
      </w:r>
      <w:r w:rsidR="000D617C">
        <w:rPr>
          <w:sz w:val="24"/>
        </w:rPr>
        <w:t xml:space="preserve">нестандартные (индивидуальные) </w:t>
      </w:r>
      <w:r w:rsidRPr="009D50B4">
        <w:rPr>
          <w:sz w:val="24"/>
        </w:rPr>
        <w:t xml:space="preserve">размеры </w:t>
      </w:r>
      <w:r w:rsidR="000D617C">
        <w:rPr>
          <w:sz w:val="24"/>
        </w:rPr>
        <w:t>изделий</w:t>
      </w:r>
      <w:r>
        <w:rPr>
          <w:sz w:val="24"/>
        </w:rPr>
        <w:t xml:space="preserve"> </w:t>
      </w:r>
      <w:r w:rsidRPr="009D50B4">
        <w:rPr>
          <w:sz w:val="24"/>
        </w:rPr>
        <w:t xml:space="preserve"> по согласованию с заказчиком.</w:t>
      </w:r>
    </w:p>
    <w:p w:rsidR="005E15FA" w:rsidRPr="009D50B4" w:rsidRDefault="005E15FA" w:rsidP="001D3A35">
      <w:pPr>
        <w:pStyle w:val="a3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1.2.3 Климатическое исполнение изделий</w:t>
      </w:r>
      <w:r w:rsidR="000D617C">
        <w:rPr>
          <w:sz w:val="24"/>
          <w:szCs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1.2.3.1 </w:t>
      </w:r>
      <w:r w:rsidR="00ED5F16">
        <w:rPr>
          <w:sz w:val="24"/>
          <w:szCs w:val="24"/>
        </w:rPr>
        <w:t>Каменное покрытие</w:t>
      </w:r>
      <w:r>
        <w:rPr>
          <w:sz w:val="24"/>
          <w:szCs w:val="24"/>
        </w:rPr>
        <w:t xml:space="preserve"> </w:t>
      </w:r>
      <w:r w:rsidR="00ED5F16">
        <w:rPr>
          <w:sz w:val="24"/>
          <w:szCs w:val="24"/>
        </w:rPr>
        <w:t>пригодно</w:t>
      </w:r>
      <w:r w:rsidRPr="009D50B4">
        <w:rPr>
          <w:sz w:val="24"/>
          <w:szCs w:val="24"/>
        </w:rPr>
        <w:t xml:space="preserve"> для </w:t>
      </w:r>
      <w:r w:rsidR="00ED5F16">
        <w:rPr>
          <w:sz w:val="24"/>
          <w:szCs w:val="24"/>
        </w:rPr>
        <w:t>эксплуатации в условиях открытой атмосферы умеренного, умеренно-холодного и холодного климата</w:t>
      </w:r>
      <w:r w:rsidR="00A51DA8">
        <w:rPr>
          <w:sz w:val="24"/>
          <w:szCs w:val="24"/>
        </w:rPr>
        <w:t xml:space="preserve"> </w:t>
      </w:r>
      <w:r w:rsidRPr="009D50B4">
        <w:rPr>
          <w:sz w:val="24"/>
          <w:szCs w:val="24"/>
        </w:rPr>
        <w:t>(</w:t>
      </w:r>
      <w:r w:rsidR="00ED5F16">
        <w:rPr>
          <w:sz w:val="24"/>
          <w:szCs w:val="24"/>
        </w:rPr>
        <w:t>У</w:t>
      </w:r>
      <w:proofErr w:type="gramStart"/>
      <w:r w:rsidR="00ED5F16">
        <w:rPr>
          <w:sz w:val="24"/>
          <w:szCs w:val="24"/>
        </w:rPr>
        <w:t>1,</w:t>
      </w:r>
      <w:r w:rsidRPr="009D50B4">
        <w:rPr>
          <w:sz w:val="24"/>
          <w:szCs w:val="24"/>
        </w:rPr>
        <w:t>УХЛ</w:t>
      </w:r>
      <w:proofErr w:type="gramEnd"/>
      <w:r w:rsidR="00ED5F16">
        <w:rPr>
          <w:sz w:val="24"/>
          <w:szCs w:val="24"/>
        </w:rPr>
        <w:t xml:space="preserve">1, ХЛ1 по </w:t>
      </w:r>
      <w:r w:rsidR="00ED5F16">
        <w:rPr>
          <w:sz w:val="24"/>
          <w:szCs w:val="24"/>
        </w:rPr>
        <w:lastRenderedPageBreak/>
        <w:t>ГОСТ 9.104)</w:t>
      </w:r>
      <w:r w:rsidRPr="009D50B4">
        <w:rPr>
          <w:sz w:val="24"/>
          <w:szCs w:val="24"/>
        </w:rPr>
        <w:t>, при температуре окружающей среды до плюс 75 ºС, температуре нагрева наружной поверхности до плюс 120 ºС и относительной влажности воздуха  до 98 %.</w:t>
      </w:r>
    </w:p>
    <w:p w:rsidR="005E15FA" w:rsidRPr="009D50B4" w:rsidRDefault="005E15FA" w:rsidP="001D3A35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1.2.3.2 </w:t>
      </w:r>
      <w:r w:rsidR="00ED5F16">
        <w:rPr>
          <w:sz w:val="24"/>
          <w:szCs w:val="24"/>
        </w:rPr>
        <w:t>Каменное покрытие</w:t>
      </w:r>
      <w:r w:rsidRPr="009D50B4">
        <w:rPr>
          <w:sz w:val="24"/>
          <w:szCs w:val="24"/>
        </w:rPr>
        <w:t xml:space="preserve"> мо</w:t>
      </w:r>
      <w:r w:rsidR="00ED5F16">
        <w:rPr>
          <w:sz w:val="24"/>
          <w:szCs w:val="24"/>
        </w:rPr>
        <w:t>жет</w:t>
      </w:r>
      <w:r w:rsidRPr="009D50B4">
        <w:rPr>
          <w:sz w:val="24"/>
          <w:szCs w:val="24"/>
        </w:rPr>
        <w:t xml:space="preserve"> использоваться при </w:t>
      </w:r>
      <w:r w:rsidR="004F076F">
        <w:rPr>
          <w:sz w:val="24"/>
          <w:szCs w:val="24"/>
        </w:rPr>
        <w:t>отделке</w:t>
      </w:r>
      <w:r>
        <w:rPr>
          <w:sz w:val="24"/>
          <w:szCs w:val="24"/>
        </w:rPr>
        <w:t xml:space="preserve"> ограждающих конструкций</w:t>
      </w:r>
      <w:r w:rsidRPr="009D50B4">
        <w:rPr>
          <w:sz w:val="24"/>
          <w:szCs w:val="24"/>
        </w:rPr>
        <w:t xml:space="preserve"> зданий (сооружений), эксплуатируемых при температуре наружного воздуха до минус 60 ºС (расчетная температура наружного воздуха наиболее холодной пятидневки обеспеченностью 0,92) согласно СНиП 23-01-99; во </w:t>
      </w:r>
      <w:r w:rsidRPr="009D50B4">
        <w:rPr>
          <w:sz w:val="24"/>
          <w:szCs w:val="24"/>
          <w:lang w:val="en-US"/>
        </w:rPr>
        <w:t>II</w:t>
      </w:r>
      <w:r w:rsidRPr="009D50B4">
        <w:rPr>
          <w:sz w:val="24"/>
          <w:szCs w:val="24"/>
        </w:rPr>
        <w:t>–</w:t>
      </w:r>
      <w:r w:rsidRPr="009D50B4">
        <w:rPr>
          <w:sz w:val="24"/>
          <w:szCs w:val="24"/>
          <w:lang w:val="en-US"/>
        </w:rPr>
        <w:t>V</w:t>
      </w:r>
      <w:r w:rsidRPr="009D50B4">
        <w:rPr>
          <w:sz w:val="24"/>
          <w:szCs w:val="24"/>
        </w:rPr>
        <w:t xml:space="preserve"> снеговых районах, в </w:t>
      </w:r>
      <w:r w:rsidRPr="009D50B4">
        <w:rPr>
          <w:sz w:val="24"/>
          <w:szCs w:val="24"/>
          <w:lang w:val="en-US"/>
        </w:rPr>
        <w:t>I</w:t>
      </w:r>
      <w:r w:rsidRPr="009D50B4">
        <w:rPr>
          <w:sz w:val="24"/>
          <w:szCs w:val="24"/>
        </w:rPr>
        <w:t>-</w:t>
      </w:r>
      <w:r w:rsidRPr="009D50B4">
        <w:rPr>
          <w:sz w:val="24"/>
          <w:szCs w:val="24"/>
          <w:lang w:val="en-US"/>
        </w:rPr>
        <w:t>IV</w:t>
      </w:r>
      <w:r w:rsidRPr="009D50B4">
        <w:rPr>
          <w:sz w:val="24"/>
          <w:szCs w:val="24"/>
        </w:rPr>
        <w:t xml:space="preserve"> ветровых районах.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b/>
          <w:sz w:val="24"/>
          <w:szCs w:val="24"/>
        </w:rPr>
      </w:pPr>
      <w:r w:rsidRPr="009D50B4">
        <w:rPr>
          <w:sz w:val="24"/>
          <w:szCs w:val="24"/>
        </w:rPr>
        <w:t xml:space="preserve">1.2.3.3 Допустимые ветровые нагрузки для </w:t>
      </w:r>
      <w:r w:rsidR="00ED5F16">
        <w:rPr>
          <w:sz w:val="24"/>
          <w:szCs w:val="24"/>
        </w:rPr>
        <w:t>покрытия</w:t>
      </w:r>
      <w:r w:rsidRPr="009D50B4">
        <w:rPr>
          <w:sz w:val="24"/>
          <w:szCs w:val="24"/>
        </w:rPr>
        <w:t>, используем</w:t>
      </w:r>
      <w:r w:rsidR="00ED5F16">
        <w:rPr>
          <w:sz w:val="24"/>
          <w:szCs w:val="24"/>
        </w:rPr>
        <w:t>ого</w:t>
      </w:r>
      <w:r w:rsidRPr="009D50B4">
        <w:rPr>
          <w:sz w:val="24"/>
          <w:szCs w:val="24"/>
        </w:rPr>
        <w:t xml:space="preserve"> в наружных строительных конструкциях - от 0,57 до 2,05 </w:t>
      </w:r>
      <w:r w:rsidRPr="009D50B4">
        <w:rPr>
          <w:bCs/>
          <w:sz w:val="24"/>
          <w:szCs w:val="24"/>
        </w:rPr>
        <w:t xml:space="preserve">кН/м², в зависимости от размера </w:t>
      </w:r>
      <w:r w:rsidR="004F076F">
        <w:rPr>
          <w:bCs/>
          <w:sz w:val="24"/>
          <w:szCs w:val="24"/>
        </w:rPr>
        <w:t>конструкций</w:t>
      </w:r>
      <w:r w:rsidRPr="009D50B4">
        <w:rPr>
          <w:bCs/>
          <w:sz w:val="24"/>
          <w:szCs w:val="24"/>
        </w:rPr>
        <w:t>.</w:t>
      </w:r>
    </w:p>
    <w:p w:rsidR="005E15FA" w:rsidRPr="009D50B4" w:rsidRDefault="005E15FA" w:rsidP="001D3A35">
      <w:pPr>
        <w:spacing w:line="360" w:lineRule="auto"/>
        <w:ind w:firstLine="540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Допускаемый прогиб</w:t>
      </w:r>
      <w:r w:rsidR="004F076F">
        <w:rPr>
          <w:sz w:val="24"/>
          <w:szCs w:val="24"/>
        </w:rPr>
        <w:t xml:space="preserve"> конструкций при возможных негативных воздействиях на изделия</w:t>
      </w:r>
      <w:r w:rsidRPr="009D50B4">
        <w:rPr>
          <w:sz w:val="24"/>
          <w:szCs w:val="24"/>
        </w:rPr>
        <w:t xml:space="preserve"> при этом </w:t>
      </w:r>
      <w:r w:rsidR="004F076F">
        <w:rPr>
          <w:sz w:val="24"/>
          <w:szCs w:val="24"/>
        </w:rPr>
        <w:t>не регламентируется, в виду ничтожности этих воздействий.</w:t>
      </w:r>
    </w:p>
    <w:p w:rsidR="005E15FA" w:rsidRPr="009D50B4" w:rsidRDefault="005E15FA" w:rsidP="001D3A35">
      <w:pPr>
        <w:shd w:val="clear" w:color="auto" w:fill="FFFFFF"/>
        <w:tabs>
          <w:tab w:val="left" w:pos="1858"/>
          <w:tab w:val="left" w:leader="underscore" w:pos="2347"/>
          <w:tab w:val="left" w:pos="3091"/>
          <w:tab w:val="left" w:leader="underscore" w:pos="3518"/>
          <w:tab w:val="left" w:pos="3998"/>
          <w:tab w:val="left" w:leader="underscore" w:pos="4690"/>
          <w:tab w:val="left" w:leader="underscore" w:pos="6470"/>
        </w:tabs>
        <w:spacing w:before="5" w:line="360" w:lineRule="auto"/>
        <w:ind w:left="5" w:firstLine="562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1.2.3.4 Влажностный режим помещений – сухой, нормальный, влажный. </w:t>
      </w:r>
    </w:p>
    <w:p w:rsidR="005E15FA" w:rsidRPr="009D50B4" w:rsidRDefault="005E15FA" w:rsidP="001D3A35">
      <w:pPr>
        <w:shd w:val="clear" w:color="auto" w:fill="FFFFFF"/>
        <w:spacing w:line="360" w:lineRule="auto"/>
        <w:ind w:left="6" w:firstLine="561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Конкретные условия эксплуатации </w:t>
      </w:r>
      <w:r w:rsidR="004F076F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в зависимости от влажностного режима помещений и зон влажности принимают в соответствии со строительным проектом.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1.2.3.5 Допускается климатическое исполнение </w:t>
      </w:r>
      <w:r w:rsidR="004F076F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>, предназначенных для монтажа в конкретной местности, определять по СНиП 23-01-99.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1.2.3.6 </w:t>
      </w:r>
      <w:r w:rsidR="00E1553E">
        <w:rPr>
          <w:sz w:val="24"/>
          <w:szCs w:val="24"/>
        </w:rPr>
        <w:t xml:space="preserve"> Изделия</w:t>
      </w:r>
      <w:r w:rsidRPr="009D50B4">
        <w:rPr>
          <w:sz w:val="24"/>
          <w:szCs w:val="24"/>
        </w:rPr>
        <w:t xml:space="preserve"> должны отвечать требованиям по стойкости  к плесени и грибкам. </w:t>
      </w:r>
    </w:p>
    <w:p w:rsidR="005E15FA" w:rsidRPr="009D50B4" w:rsidRDefault="005E15FA" w:rsidP="001D3A35">
      <w:pPr>
        <w:pStyle w:val="a3"/>
        <w:spacing w:line="360" w:lineRule="auto"/>
        <w:ind w:right="-142" w:firstLine="561"/>
        <w:jc w:val="both"/>
        <w:rPr>
          <w:spacing w:val="-2"/>
          <w:sz w:val="24"/>
        </w:rPr>
      </w:pPr>
      <w:r w:rsidRPr="009D50B4">
        <w:rPr>
          <w:spacing w:val="-2"/>
          <w:sz w:val="24"/>
        </w:rPr>
        <w:t xml:space="preserve">1.2.4  Применение </w:t>
      </w:r>
      <w:r w:rsidR="004F076F">
        <w:rPr>
          <w:sz w:val="24"/>
        </w:rPr>
        <w:t>изделий</w:t>
      </w:r>
      <w:r w:rsidRPr="009D50B4">
        <w:rPr>
          <w:spacing w:val="-2"/>
          <w:sz w:val="24"/>
        </w:rPr>
        <w:t xml:space="preserve"> должно осуществляться в соответствии с проектной документацией на строительство конкретного объекта (здания, сооружения).</w:t>
      </w:r>
    </w:p>
    <w:p w:rsidR="00A316FF" w:rsidRPr="009D50B4" w:rsidRDefault="005E15FA" w:rsidP="00A316FF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1.2.5 Прочностные характеристики </w:t>
      </w:r>
      <w:r w:rsidR="004F076F">
        <w:rPr>
          <w:sz w:val="24"/>
        </w:rPr>
        <w:t>изделий</w:t>
      </w:r>
      <w:r w:rsidRPr="009D50B4">
        <w:rPr>
          <w:sz w:val="24"/>
        </w:rPr>
        <w:t xml:space="preserve"> должны подтверждаться расчетным путем согласно методикам СП 20.13330.2011. </w:t>
      </w:r>
    </w:p>
    <w:p w:rsidR="005E15FA" w:rsidRPr="009D50B4" w:rsidRDefault="005E15FA" w:rsidP="001D3A35">
      <w:pPr>
        <w:shd w:val="clear" w:color="auto" w:fill="FFFFFF"/>
        <w:tabs>
          <w:tab w:val="left" w:pos="-142"/>
          <w:tab w:val="left" w:pos="797"/>
        </w:tabs>
        <w:spacing w:line="360" w:lineRule="auto"/>
        <w:ind w:right="-1" w:firstLine="567"/>
        <w:jc w:val="both"/>
        <w:rPr>
          <w:sz w:val="24"/>
        </w:rPr>
      </w:pPr>
      <w:r w:rsidRPr="00ED716D">
        <w:rPr>
          <w:sz w:val="24"/>
        </w:rPr>
        <w:t xml:space="preserve">1.2.6 </w:t>
      </w:r>
      <w:r w:rsidR="00227590" w:rsidRPr="00ED716D">
        <w:rPr>
          <w:sz w:val="24"/>
        </w:rPr>
        <w:t>Расчетная м</w:t>
      </w:r>
      <w:r w:rsidRPr="00ED716D">
        <w:rPr>
          <w:sz w:val="24"/>
        </w:rPr>
        <w:t xml:space="preserve">асса </w:t>
      </w:r>
      <w:r w:rsidR="00227590" w:rsidRPr="00ED716D">
        <w:rPr>
          <w:sz w:val="24"/>
        </w:rPr>
        <w:t xml:space="preserve">изделия, наносимого на поверхность площадью </w:t>
      </w:r>
      <w:smartTag w:uri="urn:schemas-microsoft-com:office:smarttags" w:element="metricconverter">
        <w:smartTagPr>
          <w:attr w:name="ProductID" w:val="1 м²"/>
        </w:smartTagPr>
        <w:r w:rsidRPr="00ED716D">
          <w:rPr>
            <w:sz w:val="24"/>
          </w:rPr>
          <w:t>1 м²</w:t>
        </w:r>
      </w:smartTag>
      <w:r w:rsidRPr="00ED716D">
        <w:rPr>
          <w:sz w:val="24"/>
        </w:rPr>
        <w:t xml:space="preserve"> устанавливается в рабочей документации и указывается при маркировке.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1.2.</w:t>
      </w:r>
      <w:r w:rsidR="00A316FF">
        <w:rPr>
          <w:sz w:val="24"/>
        </w:rPr>
        <w:t>7</w:t>
      </w:r>
      <w:r w:rsidRPr="009D50B4">
        <w:rPr>
          <w:sz w:val="24"/>
        </w:rPr>
        <w:t xml:space="preserve"> Требования к внешнему виду</w:t>
      </w:r>
      <w:r w:rsidR="001C778E">
        <w:rPr>
          <w:sz w:val="24"/>
        </w:rPr>
        <w:t>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1.2.</w:t>
      </w:r>
      <w:r w:rsidR="000C1B06">
        <w:rPr>
          <w:sz w:val="24"/>
        </w:rPr>
        <w:t>7</w:t>
      </w:r>
      <w:r w:rsidRPr="009D50B4">
        <w:rPr>
          <w:sz w:val="24"/>
        </w:rPr>
        <w:t>.1 Внешний вид,</w:t>
      </w:r>
      <w:r w:rsidR="009375C2">
        <w:rPr>
          <w:sz w:val="24"/>
        </w:rPr>
        <w:t xml:space="preserve"> цвет, форма и качество </w:t>
      </w:r>
      <w:r w:rsidRPr="009D50B4">
        <w:rPr>
          <w:sz w:val="24"/>
        </w:rPr>
        <w:t xml:space="preserve">поверхности </w:t>
      </w:r>
      <w:r w:rsidR="00793F47">
        <w:rPr>
          <w:sz w:val="24"/>
        </w:rPr>
        <w:t>каменного покрытия</w:t>
      </w:r>
      <w:r w:rsidRPr="009D50B4">
        <w:rPr>
          <w:sz w:val="24"/>
        </w:rPr>
        <w:t xml:space="preserve"> должны соответствовать требованиям конструкторской документации и утвержденным образцам-эталонам.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1.2.</w:t>
      </w:r>
      <w:r w:rsidR="000C1B06">
        <w:rPr>
          <w:sz w:val="24"/>
        </w:rPr>
        <w:t>7</w:t>
      </w:r>
      <w:r w:rsidRPr="009D50B4">
        <w:rPr>
          <w:sz w:val="24"/>
        </w:rPr>
        <w:t xml:space="preserve">.2 Базовый цвет </w:t>
      </w:r>
      <w:r w:rsidR="00A316FF">
        <w:rPr>
          <w:sz w:val="24"/>
        </w:rPr>
        <w:t>каменного покрытия</w:t>
      </w:r>
      <w:r>
        <w:rPr>
          <w:sz w:val="24"/>
        </w:rPr>
        <w:t xml:space="preserve"> - </w:t>
      </w:r>
      <w:r w:rsidRPr="009D50B4">
        <w:rPr>
          <w:sz w:val="24"/>
        </w:rPr>
        <w:t xml:space="preserve"> </w:t>
      </w:r>
      <w:r w:rsidR="001C778E">
        <w:rPr>
          <w:sz w:val="24"/>
        </w:rPr>
        <w:t xml:space="preserve">цвет стандартного </w:t>
      </w:r>
      <w:r w:rsidR="00793F47">
        <w:rPr>
          <w:sz w:val="24"/>
        </w:rPr>
        <w:t>среза гранита серого цвета</w:t>
      </w:r>
      <w:r w:rsidRPr="009D50B4">
        <w:rPr>
          <w:sz w:val="24"/>
        </w:rPr>
        <w:t xml:space="preserve">. </w:t>
      </w:r>
    </w:p>
    <w:p w:rsidR="005E15FA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Оттенки </w:t>
      </w:r>
      <w:r w:rsidR="001C778E">
        <w:rPr>
          <w:sz w:val="24"/>
        </w:rPr>
        <w:t xml:space="preserve">базового цвета и </w:t>
      </w:r>
      <w:r w:rsidRPr="009D50B4">
        <w:rPr>
          <w:sz w:val="24"/>
        </w:rPr>
        <w:t>цвета</w:t>
      </w:r>
      <w:r w:rsidR="001C778E">
        <w:rPr>
          <w:sz w:val="24"/>
        </w:rPr>
        <w:t>, отличные от базового</w:t>
      </w:r>
      <w:r w:rsidRPr="009D50B4">
        <w:rPr>
          <w:sz w:val="24"/>
        </w:rPr>
        <w:t xml:space="preserve"> не регламентируются.</w:t>
      </w:r>
    </w:p>
    <w:p w:rsidR="001C778E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1.2.7</w:t>
      </w:r>
      <w:r w:rsidR="001C778E" w:rsidRPr="00A316FF">
        <w:rPr>
          <w:sz w:val="24"/>
        </w:rPr>
        <w:t>.3 Базовая факт</w:t>
      </w:r>
      <w:r w:rsidR="00A316FF" w:rsidRPr="00A316FF">
        <w:rPr>
          <w:sz w:val="24"/>
        </w:rPr>
        <w:t>ура поверхности каменного покрытия</w:t>
      </w:r>
      <w:r w:rsidR="001C778E" w:rsidRPr="00A316FF">
        <w:rPr>
          <w:sz w:val="24"/>
        </w:rPr>
        <w:t xml:space="preserve"> - рельефная, </w:t>
      </w:r>
      <w:r w:rsidR="00793F47" w:rsidRPr="00A316FF">
        <w:rPr>
          <w:sz w:val="24"/>
        </w:rPr>
        <w:t xml:space="preserve">немного </w:t>
      </w:r>
      <w:r w:rsidR="001C778E" w:rsidRPr="00A316FF">
        <w:rPr>
          <w:sz w:val="24"/>
        </w:rPr>
        <w:t xml:space="preserve">бугристая. Фактура по степени рельефности делится на три вида: </w:t>
      </w:r>
      <w:proofErr w:type="gramStart"/>
      <w:r w:rsidR="00793F47" w:rsidRPr="00A316FF">
        <w:rPr>
          <w:sz w:val="24"/>
        </w:rPr>
        <w:t>мелко-зернистая</w:t>
      </w:r>
      <w:proofErr w:type="gramEnd"/>
      <w:r w:rsidR="00793F47" w:rsidRPr="00A316FF">
        <w:rPr>
          <w:sz w:val="24"/>
        </w:rPr>
        <w:t>, средне-зернистая и крупно-зернистая</w:t>
      </w:r>
      <w:r w:rsidR="001C778E" w:rsidRPr="00A316FF">
        <w:rPr>
          <w:sz w:val="24"/>
        </w:rPr>
        <w:t>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1.2.</w:t>
      </w:r>
      <w:r w:rsidR="000C1B06">
        <w:rPr>
          <w:sz w:val="24"/>
        </w:rPr>
        <w:t>7</w:t>
      </w:r>
      <w:r w:rsidRPr="009D50B4">
        <w:rPr>
          <w:sz w:val="24"/>
        </w:rPr>
        <w:t>.</w:t>
      </w:r>
      <w:r w:rsidR="001C778E">
        <w:rPr>
          <w:sz w:val="24"/>
        </w:rPr>
        <w:t>4</w:t>
      </w:r>
      <w:r w:rsidRPr="009D50B4">
        <w:rPr>
          <w:sz w:val="24"/>
        </w:rPr>
        <w:t xml:space="preserve"> </w:t>
      </w:r>
      <w:proofErr w:type="gramStart"/>
      <w:r w:rsidRPr="009D50B4">
        <w:rPr>
          <w:sz w:val="24"/>
        </w:rPr>
        <w:t>В</w:t>
      </w:r>
      <w:proofErr w:type="gramEnd"/>
      <w:r w:rsidRPr="009D50B4">
        <w:rPr>
          <w:sz w:val="24"/>
        </w:rPr>
        <w:t xml:space="preserve"> </w:t>
      </w:r>
      <w:r w:rsidR="00A316FF">
        <w:rPr>
          <w:sz w:val="24"/>
        </w:rPr>
        <w:t>готовом изделии, нанесённом</w:t>
      </w:r>
      <w:r w:rsidR="00793F47">
        <w:rPr>
          <w:sz w:val="24"/>
        </w:rPr>
        <w:t xml:space="preserve"> на поверхность</w:t>
      </w:r>
      <w:r w:rsidRPr="009D50B4">
        <w:rPr>
          <w:sz w:val="24"/>
        </w:rPr>
        <w:t xml:space="preserve"> не допускаются:</w:t>
      </w:r>
    </w:p>
    <w:p w:rsidR="005E15FA" w:rsidRPr="009D50B4" w:rsidRDefault="005E15FA" w:rsidP="001D3A35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 xml:space="preserve">вмятины и </w:t>
      </w:r>
      <w:r w:rsidR="001C778E">
        <w:rPr>
          <w:sz w:val="24"/>
        </w:rPr>
        <w:t xml:space="preserve">сквозные отверстия </w:t>
      </w:r>
      <w:r w:rsidRPr="009D50B4">
        <w:rPr>
          <w:sz w:val="24"/>
        </w:rPr>
        <w:t>на наружной поверхности;</w:t>
      </w:r>
    </w:p>
    <w:p w:rsidR="005E15FA" w:rsidRPr="009D50B4" w:rsidRDefault="005E15FA" w:rsidP="001D3A35">
      <w:pPr>
        <w:numPr>
          <w:ilvl w:val="0"/>
          <w:numId w:val="6"/>
        </w:numPr>
        <w:tabs>
          <w:tab w:val="num" w:pos="142"/>
        </w:tabs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вздутия, расслоения, механические повреждения, микротрещины, царапины, разноцвет, загрязнения  и посторонние включения на поверхности;</w:t>
      </w:r>
    </w:p>
    <w:p w:rsidR="005E15FA" w:rsidRPr="009D50B4" w:rsidRDefault="005E15FA" w:rsidP="001D3A35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изменения однородности, цвета и тона поверхности.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  <w:szCs w:val="24"/>
        </w:rPr>
        <w:t>1.2.</w:t>
      </w:r>
      <w:r w:rsidR="000C1B06">
        <w:rPr>
          <w:sz w:val="24"/>
          <w:szCs w:val="24"/>
        </w:rPr>
        <w:t>7</w:t>
      </w:r>
      <w:r w:rsidRPr="009D50B4">
        <w:rPr>
          <w:sz w:val="24"/>
          <w:szCs w:val="24"/>
        </w:rPr>
        <w:t>.</w:t>
      </w:r>
      <w:r w:rsidR="000C1B06">
        <w:rPr>
          <w:sz w:val="24"/>
          <w:szCs w:val="24"/>
        </w:rPr>
        <w:t>5</w:t>
      </w:r>
      <w:r w:rsidR="00793F47">
        <w:rPr>
          <w:sz w:val="24"/>
          <w:szCs w:val="24"/>
        </w:rPr>
        <w:t xml:space="preserve"> Покрытие должно</w:t>
      </w:r>
      <w:r w:rsidRPr="009D50B4">
        <w:rPr>
          <w:sz w:val="24"/>
          <w:szCs w:val="24"/>
        </w:rPr>
        <w:t xml:space="preserve"> иметь однородную плотную структуру, без пустот и расслоений.</w:t>
      </w:r>
      <w:r w:rsidRPr="009D50B4">
        <w:rPr>
          <w:sz w:val="24"/>
        </w:rPr>
        <w:t xml:space="preserve"> 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</w:rPr>
      </w:pPr>
      <w:r w:rsidRPr="009D50B4">
        <w:rPr>
          <w:sz w:val="24"/>
        </w:rPr>
        <w:t>1.2.</w:t>
      </w:r>
      <w:r w:rsidR="000C1B06">
        <w:rPr>
          <w:sz w:val="24"/>
        </w:rPr>
        <w:t>7</w:t>
      </w:r>
      <w:r w:rsidRPr="009D50B4">
        <w:rPr>
          <w:sz w:val="24"/>
        </w:rPr>
        <w:t>.</w:t>
      </w:r>
      <w:r w:rsidR="000C1B06">
        <w:rPr>
          <w:sz w:val="24"/>
        </w:rPr>
        <w:t>6</w:t>
      </w:r>
      <w:r w:rsidRPr="009D50B4">
        <w:rPr>
          <w:sz w:val="24"/>
        </w:rPr>
        <w:t xml:space="preserve"> </w:t>
      </w:r>
      <w:r w:rsidR="00793F47">
        <w:rPr>
          <w:sz w:val="24"/>
          <w:szCs w:val="24"/>
        </w:rPr>
        <w:t>Покрытие должно</w:t>
      </w:r>
      <w:r w:rsidR="00793F47" w:rsidRPr="009D50B4">
        <w:rPr>
          <w:sz w:val="24"/>
          <w:szCs w:val="24"/>
        </w:rPr>
        <w:t xml:space="preserve"> </w:t>
      </w:r>
      <w:r w:rsidRPr="009D50B4">
        <w:rPr>
          <w:sz w:val="24"/>
          <w:szCs w:val="24"/>
        </w:rPr>
        <w:t xml:space="preserve">соответствовать требованиям по термостойкости. </w:t>
      </w:r>
      <w:r w:rsidRPr="009D50B4">
        <w:rPr>
          <w:sz w:val="24"/>
        </w:rPr>
        <w:t xml:space="preserve">Изменение размеров </w:t>
      </w:r>
      <w:r w:rsidR="00793F47">
        <w:rPr>
          <w:sz w:val="24"/>
        </w:rPr>
        <w:t>нанесённого каменного покрытия</w:t>
      </w:r>
      <w:r w:rsidRPr="009D50B4">
        <w:rPr>
          <w:sz w:val="24"/>
        </w:rPr>
        <w:t xml:space="preserve"> при воздействии высоких температур  не должно превышать 1 %.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1.2.8</w:t>
      </w:r>
      <w:r w:rsidR="005E15FA" w:rsidRPr="009D50B4">
        <w:rPr>
          <w:sz w:val="24"/>
        </w:rPr>
        <w:t xml:space="preserve"> </w:t>
      </w:r>
      <w:r w:rsidR="00793F47">
        <w:rPr>
          <w:sz w:val="24"/>
        </w:rPr>
        <w:t>Готовая поверхность в декоративном исполнении может</w:t>
      </w:r>
      <w:r w:rsidR="005E15FA" w:rsidRPr="009D50B4">
        <w:rPr>
          <w:sz w:val="24"/>
        </w:rPr>
        <w:t xml:space="preserve"> предусматривать различные способы </w:t>
      </w:r>
      <w:r w:rsidR="00793F47">
        <w:rPr>
          <w:sz w:val="24"/>
        </w:rPr>
        <w:t>защиты внешнего слоя</w:t>
      </w:r>
      <w:r w:rsidR="005E15FA" w:rsidRPr="009D50B4">
        <w:rPr>
          <w:sz w:val="24"/>
        </w:rPr>
        <w:t>.</w:t>
      </w:r>
    </w:p>
    <w:p w:rsidR="005E15FA" w:rsidRPr="000827E7" w:rsidRDefault="00793F47" w:rsidP="001D3A35">
      <w:pPr>
        <w:pStyle w:val="Default"/>
        <w:spacing w:line="360" w:lineRule="auto"/>
        <w:ind w:firstLine="567"/>
        <w:jc w:val="both"/>
        <w:rPr>
          <w:color w:val="auto"/>
        </w:rPr>
      </w:pPr>
      <w:r w:rsidRPr="000827E7">
        <w:rPr>
          <w:color w:val="auto"/>
        </w:rPr>
        <w:t>Она</w:t>
      </w:r>
      <w:r w:rsidR="005E15FA" w:rsidRPr="000827E7">
        <w:rPr>
          <w:color w:val="auto"/>
        </w:rPr>
        <w:t xml:space="preserve"> мо</w:t>
      </w:r>
      <w:r w:rsidRPr="000827E7">
        <w:rPr>
          <w:color w:val="auto"/>
        </w:rPr>
        <w:t>жет б</w:t>
      </w:r>
      <w:r w:rsidR="005E15FA" w:rsidRPr="000827E7">
        <w:rPr>
          <w:color w:val="auto"/>
        </w:rPr>
        <w:t xml:space="preserve">ыть </w:t>
      </w:r>
      <w:r w:rsidR="00D8743B" w:rsidRPr="000827E7">
        <w:rPr>
          <w:color w:val="auto"/>
        </w:rPr>
        <w:t>покрыт</w:t>
      </w:r>
      <w:r w:rsidRPr="000827E7">
        <w:rPr>
          <w:color w:val="auto"/>
        </w:rPr>
        <w:t>а</w:t>
      </w:r>
      <w:r w:rsidR="00D8743B" w:rsidRPr="000827E7">
        <w:rPr>
          <w:color w:val="auto"/>
        </w:rPr>
        <w:t xml:space="preserve"> водоотталкивающим и/или</w:t>
      </w:r>
      <w:r w:rsidRPr="000827E7">
        <w:rPr>
          <w:color w:val="auto"/>
        </w:rPr>
        <w:t xml:space="preserve"> </w:t>
      </w:r>
      <w:proofErr w:type="spellStart"/>
      <w:r w:rsidRPr="000827E7">
        <w:rPr>
          <w:color w:val="auto"/>
        </w:rPr>
        <w:t>термоизолирующим</w:t>
      </w:r>
      <w:proofErr w:type="spellEnd"/>
      <w:r w:rsidRPr="000827E7">
        <w:rPr>
          <w:color w:val="auto"/>
        </w:rPr>
        <w:t xml:space="preserve"> составом. Может</w:t>
      </w:r>
      <w:r w:rsidR="00D8743B" w:rsidRPr="000827E7">
        <w:rPr>
          <w:color w:val="auto"/>
        </w:rPr>
        <w:t xml:space="preserve"> покрываться светоотражающим, люминесцентным и </w:t>
      </w:r>
      <w:proofErr w:type="spellStart"/>
      <w:r w:rsidR="00D8743B" w:rsidRPr="000827E7">
        <w:rPr>
          <w:color w:val="auto"/>
        </w:rPr>
        <w:t>металлизованным</w:t>
      </w:r>
      <w:proofErr w:type="spellEnd"/>
      <w:r w:rsidR="00D8743B" w:rsidRPr="000827E7">
        <w:rPr>
          <w:color w:val="auto"/>
        </w:rPr>
        <w:t xml:space="preserve"> составом.</w:t>
      </w:r>
    </w:p>
    <w:p w:rsidR="005E15FA" w:rsidRPr="009D50B4" w:rsidRDefault="000C1B06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17"/>
        </w:rPr>
      </w:pPr>
      <w:r>
        <w:rPr>
          <w:sz w:val="24"/>
          <w:szCs w:val="24"/>
        </w:rPr>
        <w:t>1.2.9</w:t>
      </w:r>
      <w:r w:rsidR="005E15FA" w:rsidRPr="009D50B4">
        <w:rPr>
          <w:sz w:val="24"/>
          <w:szCs w:val="24"/>
        </w:rPr>
        <w:t xml:space="preserve"> Удельная теплопроводность </w:t>
      </w:r>
      <w:r w:rsidR="00793F47">
        <w:rPr>
          <w:sz w:val="24"/>
          <w:szCs w:val="24"/>
        </w:rPr>
        <w:t>каменного покрытия</w:t>
      </w:r>
      <w:r w:rsidR="005E15FA" w:rsidRPr="009D50B4">
        <w:rPr>
          <w:sz w:val="24"/>
          <w:szCs w:val="24"/>
        </w:rPr>
        <w:t xml:space="preserve"> в сухом состоянии не ниже 0.21 Вт/м ºС</w:t>
      </w:r>
      <w:r w:rsidR="005E15FA" w:rsidRPr="009D50B4">
        <w:rPr>
          <w:sz w:val="24"/>
          <w:szCs w:val="17"/>
        </w:rPr>
        <w:t>.</w:t>
      </w:r>
    </w:p>
    <w:p w:rsidR="005E15FA" w:rsidRPr="00D8743B" w:rsidRDefault="005E15FA" w:rsidP="001D3A35">
      <w:pPr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2"/>
        </w:rPr>
        <w:t>1.2.1</w:t>
      </w:r>
      <w:r w:rsidR="000C1B06">
        <w:rPr>
          <w:sz w:val="24"/>
          <w:szCs w:val="22"/>
        </w:rPr>
        <w:t>0</w:t>
      </w:r>
      <w:r w:rsidRPr="009D50B4">
        <w:rPr>
          <w:sz w:val="24"/>
          <w:szCs w:val="22"/>
        </w:rPr>
        <w:t xml:space="preserve"> Коэффициент </w:t>
      </w:r>
      <w:proofErr w:type="spellStart"/>
      <w:r w:rsidRPr="009D50B4">
        <w:rPr>
          <w:sz w:val="24"/>
          <w:szCs w:val="22"/>
        </w:rPr>
        <w:t>паропроницаемости</w:t>
      </w:r>
      <w:proofErr w:type="spellEnd"/>
      <w:proofErr w:type="gramStart"/>
      <w:r w:rsidRPr="009D50B4">
        <w:rPr>
          <w:sz w:val="24"/>
          <w:szCs w:val="22"/>
        </w:rPr>
        <w:t xml:space="preserve">–  </w:t>
      </w:r>
      <w:r w:rsidR="00D8743B" w:rsidRPr="00D8743B">
        <w:rPr>
          <w:sz w:val="24"/>
          <w:szCs w:val="24"/>
        </w:rPr>
        <w:t>0</w:t>
      </w:r>
      <w:proofErr w:type="gramEnd"/>
      <w:r w:rsidR="00D8743B" w:rsidRPr="00D8743B">
        <w:rPr>
          <w:sz w:val="24"/>
          <w:szCs w:val="24"/>
        </w:rPr>
        <w:t>,12 мг\</w:t>
      </w:r>
      <w:proofErr w:type="spellStart"/>
      <w:r w:rsidR="00D8743B" w:rsidRPr="00D8743B">
        <w:rPr>
          <w:sz w:val="24"/>
          <w:szCs w:val="24"/>
        </w:rPr>
        <w:t>кв</w:t>
      </w:r>
      <w:proofErr w:type="spellEnd"/>
      <w:r w:rsidR="00D8743B" w:rsidRPr="00D8743B">
        <w:rPr>
          <w:sz w:val="24"/>
          <w:szCs w:val="24"/>
        </w:rPr>
        <w:t xml:space="preserve"> м\час\ПА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17"/>
        </w:rPr>
      </w:pPr>
      <w:r w:rsidRPr="009D50B4">
        <w:rPr>
          <w:sz w:val="24"/>
          <w:szCs w:val="17"/>
        </w:rPr>
        <w:t>1.2.1</w:t>
      </w:r>
      <w:r w:rsidR="000C1B06">
        <w:rPr>
          <w:sz w:val="24"/>
          <w:szCs w:val="17"/>
        </w:rPr>
        <w:t>1</w:t>
      </w:r>
      <w:r w:rsidRPr="009D50B4">
        <w:rPr>
          <w:sz w:val="24"/>
          <w:szCs w:val="17"/>
        </w:rPr>
        <w:t xml:space="preserve"> Звукопоглощающая способность - не ниже 44 дБ.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         1.2.1</w:t>
      </w:r>
      <w:r w:rsidR="000C1B06">
        <w:rPr>
          <w:sz w:val="24"/>
          <w:szCs w:val="24"/>
        </w:rPr>
        <w:t>2</w:t>
      </w:r>
      <w:r w:rsidRPr="009D50B4">
        <w:rPr>
          <w:sz w:val="24"/>
          <w:szCs w:val="24"/>
        </w:rPr>
        <w:t xml:space="preserve"> Водоотталкивающие свойства должны составлять не </w:t>
      </w:r>
      <w:proofErr w:type="gramStart"/>
      <w:r w:rsidRPr="009D50B4">
        <w:rPr>
          <w:sz w:val="24"/>
          <w:szCs w:val="24"/>
        </w:rPr>
        <w:t>менее  95</w:t>
      </w:r>
      <w:proofErr w:type="gramEnd"/>
      <w:r w:rsidRPr="009D50B4">
        <w:rPr>
          <w:sz w:val="24"/>
          <w:szCs w:val="24"/>
        </w:rPr>
        <w:t xml:space="preserve"> %.</w:t>
      </w:r>
    </w:p>
    <w:p w:rsidR="00D8743B" w:rsidRDefault="005E15FA" w:rsidP="001D3A35">
      <w:pPr>
        <w:shd w:val="clear" w:color="auto" w:fill="FFFFFF"/>
        <w:spacing w:line="360" w:lineRule="auto"/>
        <w:ind w:right="-142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         1.2.1</w:t>
      </w:r>
      <w:r w:rsidR="000C1B06">
        <w:rPr>
          <w:sz w:val="24"/>
          <w:szCs w:val="24"/>
        </w:rPr>
        <w:t>3</w:t>
      </w:r>
      <w:r w:rsidRPr="009D50B4">
        <w:rPr>
          <w:sz w:val="24"/>
          <w:szCs w:val="24"/>
        </w:rPr>
        <w:t xml:space="preserve"> Морозостойкость -  не менее </w:t>
      </w:r>
      <w:r w:rsidR="00D8743B">
        <w:rPr>
          <w:sz w:val="24"/>
          <w:szCs w:val="24"/>
        </w:rPr>
        <w:t>50</w:t>
      </w:r>
      <w:r w:rsidRPr="009D50B4">
        <w:rPr>
          <w:sz w:val="24"/>
          <w:szCs w:val="24"/>
        </w:rPr>
        <w:t xml:space="preserve"> циклов.</w:t>
      </w:r>
    </w:p>
    <w:p w:rsidR="00D8743B" w:rsidRPr="00D8743B" w:rsidRDefault="00D8743B" w:rsidP="001D3A35">
      <w:pPr>
        <w:shd w:val="clear" w:color="auto" w:fill="FFFFFF"/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743B">
        <w:rPr>
          <w:sz w:val="24"/>
          <w:szCs w:val="24"/>
        </w:rPr>
        <w:t>1.2.1</w:t>
      </w:r>
      <w:r w:rsidR="000C1B06">
        <w:rPr>
          <w:sz w:val="24"/>
          <w:szCs w:val="24"/>
        </w:rPr>
        <w:t>4</w:t>
      </w:r>
      <w:r w:rsidRPr="00D8743B">
        <w:rPr>
          <w:sz w:val="24"/>
          <w:szCs w:val="24"/>
        </w:rPr>
        <w:t xml:space="preserve"> </w:t>
      </w:r>
      <w:proofErr w:type="spellStart"/>
      <w:r w:rsidRPr="00D8743B">
        <w:rPr>
          <w:sz w:val="24"/>
          <w:szCs w:val="24"/>
        </w:rPr>
        <w:t>Водопоглощение</w:t>
      </w:r>
      <w:proofErr w:type="spellEnd"/>
      <w:r w:rsidRPr="00D8743B">
        <w:rPr>
          <w:sz w:val="24"/>
          <w:szCs w:val="24"/>
        </w:rPr>
        <w:t xml:space="preserve"> – 3%</w:t>
      </w:r>
    </w:p>
    <w:p w:rsidR="00D8743B" w:rsidRPr="009D50B4" w:rsidRDefault="00D8743B" w:rsidP="001D3A35">
      <w:pPr>
        <w:shd w:val="clear" w:color="auto" w:fill="FFFFFF"/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1.2.1</w:t>
      </w:r>
      <w:r w:rsidR="000C1B06">
        <w:rPr>
          <w:sz w:val="24"/>
          <w:szCs w:val="24"/>
        </w:rPr>
        <w:t>5</w:t>
      </w:r>
      <w:r>
        <w:rPr>
          <w:sz w:val="24"/>
          <w:szCs w:val="24"/>
        </w:rPr>
        <w:t xml:space="preserve">. УФ стойкость - 8 баллов. </w:t>
      </w:r>
    </w:p>
    <w:p w:rsidR="009E1755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1.2.16</w:t>
      </w:r>
      <w:r w:rsidR="005E15FA" w:rsidRPr="009D50B4">
        <w:rPr>
          <w:sz w:val="24"/>
        </w:rPr>
        <w:t xml:space="preserve"> Требования безопасности</w:t>
      </w:r>
      <w:r w:rsidR="009E1755">
        <w:rPr>
          <w:sz w:val="24"/>
        </w:rPr>
        <w:t>.</w:t>
      </w:r>
    </w:p>
    <w:p w:rsidR="009E1755" w:rsidRPr="009E1755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>1.2.16</w:t>
      </w:r>
      <w:r w:rsidR="009E1755">
        <w:rPr>
          <w:sz w:val="24"/>
        </w:rPr>
        <w:t xml:space="preserve">.1 </w:t>
      </w:r>
      <w:r w:rsidR="009E1755" w:rsidRPr="009E1755">
        <w:rPr>
          <w:sz w:val="24"/>
          <w:szCs w:val="24"/>
        </w:rPr>
        <w:t xml:space="preserve">Содержание вредных веществ, выделяемых </w:t>
      </w:r>
      <w:r w:rsidR="00793F47">
        <w:rPr>
          <w:sz w:val="24"/>
          <w:szCs w:val="24"/>
        </w:rPr>
        <w:t>каменным покрытием</w:t>
      </w:r>
      <w:r w:rsidR="009E1755" w:rsidRPr="009E1755">
        <w:rPr>
          <w:sz w:val="24"/>
          <w:szCs w:val="24"/>
        </w:rPr>
        <w:t xml:space="preserve"> при эксплуатации в воздушную среду помещений жилых и общественных зданий не должно превышать предельно допустимые концентрации (ПДК), утвержденные органами санитарно-эпидемиологического надзора Российской Федерации.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1.2.16</w:t>
      </w:r>
      <w:r w:rsidR="005E15FA" w:rsidRPr="009D50B4">
        <w:rPr>
          <w:sz w:val="24"/>
          <w:szCs w:val="24"/>
        </w:rPr>
        <w:t>.</w:t>
      </w:r>
      <w:r w:rsidR="009E1755">
        <w:rPr>
          <w:sz w:val="24"/>
          <w:szCs w:val="24"/>
        </w:rPr>
        <w:t>2</w:t>
      </w:r>
      <w:r w:rsidR="005E15FA" w:rsidRPr="009D50B4">
        <w:rPr>
          <w:sz w:val="24"/>
          <w:szCs w:val="24"/>
        </w:rPr>
        <w:t xml:space="preserve"> </w:t>
      </w:r>
      <w:r w:rsidR="009E1755">
        <w:rPr>
          <w:sz w:val="24"/>
          <w:szCs w:val="24"/>
        </w:rPr>
        <w:t>Изделия</w:t>
      </w:r>
      <w:r w:rsidR="005E15FA" w:rsidRPr="009D50B4">
        <w:rPr>
          <w:sz w:val="24"/>
          <w:szCs w:val="24"/>
        </w:rPr>
        <w:t xml:space="preserve"> соответствуют требованиям пожарной безопасности, установленным в СНиП 21-01-97 и СНиП 2.01.02-85.</w:t>
      </w:r>
    </w:p>
    <w:p w:rsidR="005E15FA" w:rsidRPr="009D50B4" w:rsidRDefault="005E15FA" w:rsidP="001D3A35">
      <w:pPr>
        <w:shd w:val="clear" w:color="auto" w:fill="FFFFFF"/>
        <w:tabs>
          <w:tab w:val="left" w:leader="hyphen" w:pos="3926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lastRenderedPageBreak/>
        <w:t>1.2.1</w:t>
      </w:r>
      <w:r w:rsidR="000C1B06">
        <w:rPr>
          <w:sz w:val="24"/>
          <w:szCs w:val="24"/>
        </w:rPr>
        <w:t>6</w:t>
      </w:r>
      <w:r w:rsidRPr="009D50B4">
        <w:rPr>
          <w:sz w:val="24"/>
          <w:szCs w:val="24"/>
        </w:rPr>
        <w:t>.</w:t>
      </w:r>
      <w:r w:rsidR="009E1755">
        <w:rPr>
          <w:sz w:val="24"/>
          <w:szCs w:val="24"/>
        </w:rPr>
        <w:t>3</w:t>
      </w:r>
      <w:r w:rsidRPr="009D50B4">
        <w:rPr>
          <w:sz w:val="24"/>
          <w:szCs w:val="24"/>
        </w:rPr>
        <w:t xml:space="preserve"> Изделия по пожарной опасности </w:t>
      </w:r>
      <w:r w:rsidR="00793F47">
        <w:rPr>
          <w:sz w:val="24"/>
          <w:szCs w:val="24"/>
        </w:rPr>
        <w:t>должны соответствовать классу К1</w:t>
      </w:r>
      <w:r w:rsidRPr="009D50B4">
        <w:rPr>
          <w:sz w:val="24"/>
          <w:szCs w:val="24"/>
        </w:rPr>
        <w:t xml:space="preserve"> (не пожароопасные) по ГОСТ 30403.</w:t>
      </w:r>
    </w:p>
    <w:p w:rsidR="005E15FA" w:rsidRPr="009D50B4" w:rsidRDefault="005E15FA" w:rsidP="001D3A35">
      <w:pPr>
        <w:shd w:val="clear" w:color="auto" w:fill="FFFFFF"/>
        <w:tabs>
          <w:tab w:val="left" w:leader="hyphen" w:pos="3926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Предел распространения огня: </w:t>
      </w:r>
      <w:smartTag w:uri="urn:schemas-microsoft-com:office:smarttags" w:element="metricconverter">
        <w:smartTagPr>
          <w:attr w:name="ProductID" w:val="0 см"/>
        </w:smartTagPr>
        <w:r w:rsidRPr="009D50B4">
          <w:rPr>
            <w:sz w:val="24"/>
            <w:szCs w:val="24"/>
          </w:rPr>
          <w:t>0 см</w:t>
        </w:r>
        <w:r w:rsidR="002E4AB5">
          <w:rPr>
            <w:sz w:val="24"/>
            <w:szCs w:val="24"/>
          </w:rPr>
          <w:t>.</w:t>
        </w:r>
      </w:smartTag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1.2.16</w:t>
      </w:r>
      <w:r w:rsidR="005E15FA" w:rsidRPr="009D50B4">
        <w:rPr>
          <w:sz w:val="24"/>
          <w:szCs w:val="24"/>
        </w:rPr>
        <w:t>.</w:t>
      </w:r>
      <w:r w:rsidR="009E1755">
        <w:rPr>
          <w:sz w:val="24"/>
          <w:szCs w:val="24"/>
        </w:rPr>
        <w:t>4</w:t>
      </w:r>
      <w:r w:rsidR="005E15FA" w:rsidRPr="009D50B4">
        <w:rPr>
          <w:sz w:val="24"/>
          <w:szCs w:val="24"/>
        </w:rPr>
        <w:t xml:space="preserve"> В соответствии с нормами НПБ 244-97 </w:t>
      </w:r>
      <w:r w:rsidR="00186AF9">
        <w:rPr>
          <w:sz w:val="24"/>
          <w:szCs w:val="24"/>
        </w:rPr>
        <w:t>для покрытия</w:t>
      </w:r>
      <w:r w:rsidR="005E15FA" w:rsidRPr="009D50B4">
        <w:rPr>
          <w:sz w:val="24"/>
          <w:szCs w:val="24"/>
        </w:rPr>
        <w:t xml:space="preserve"> должны быть определены следующие требования по пожарной безопасности:</w:t>
      </w:r>
    </w:p>
    <w:p w:rsidR="005E15FA" w:rsidRDefault="005E15FA" w:rsidP="001D3A35">
      <w:pPr>
        <w:pStyle w:val="a3"/>
        <w:numPr>
          <w:ilvl w:val="0"/>
          <w:numId w:val="9"/>
        </w:numPr>
        <w:tabs>
          <w:tab w:val="clear" w:pos="1287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группа горючести по ГОСТ 30244, ГОСТ 12.1.044 (</w:t>
      </w:r>
      <w:r>
        <w:rPr>
          <w:sz w:val="24"/>
          <w:szCs w:val="24"/>
        </w:rPr>
        <w:t>Г1</w:t>
      </w:r>
      <w:r w:rsidRPr="009D50B4">
        <w:rPr>
          <w:sz w:val="24"/>
          <w:szCs w:val="24"/>
        </w:rPr>
        <w:t>);</w:t>
      </w:r>
    </w:p>
    <w:p w:rsidR="009E1755" w:rsidRDefault="009E1755" w:rsidP="001D3A35">
      <w:pPr>
        <w:pStyle w:val="a3"/>
        <w:numPr>
          <w:ilvl w:val="0"/>
          <w:numId w:val="9"/>
        </w:numPr>
        <w:tabs>
          <w:tab w:val="clear" w:pos="1287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E1755">
        <w:rPr>
          <w:sz w:val="24"/>
          <w:szCs w:val="24"/>
        </w:rPr>
        <w:t xml:space="preserve">воспламеняемости - В1 по </w:t>
      </w:r>
      <w:hyperlink r:id="rId8" w:tooltip="Материалы строительные. Методы испытаний на воспламеняемость" w:history="1">
        <w:r w:rsidRPr="009E1755">
          <w:rPr>
            <w:sz w:val="24"/>
            <w:szCs w:val="24"/>
          </w:rPr>
          <w:t>ГОСТ 30402</w:t>
        </w:r>
      </w:hyperlink>
      <w:r>
        <w:rPr>
          <w:sz w:val="24"/>
          <w:szCs w:val="24"/>
        </w:rPr>
        <w:t>;</w:t>
      </w:r>
    </w:p>
    <w:p w:rsidR="009E1755" w:rsidRPr="009E1755" w:rsidRDefault="009E1755" w:rsidP="001D3A35">
      <w:pPr>
        <w:pStyle w:val="a3"/>
        <w:numPr>
          <w:ilvl w:val="0"/>
          <w:numId w:val="9"/>
        </w:numPr>
        <w:tabs>
          <w:tab w:val="clear" w:pos="1287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E1755">
        <w:rPr>
          <w:sz w:val="24"/>
          <w:szCs w:val="24"/>
        </w:rPr>
        <w:t xml:space="preserve">токсичность продуктов горения - не выше Т1 и дымообразующую способность - не выше Д1 по </w:t>
      </w:r>
      <w:hyperlink r:id="rId9" w:tooltip="ССБТ. Пожаровзрывоопасность веществ и материалов. Номенклатура показателей и методы их определения" w:history="1">
        <w:r w:rsidRPr="009E1755">
          <w:rPr>
            <w:sz w:val="24"/>
            <w:szCs w:val="24"/>
          </w:rPr>
          <w:t>ГОСТ 12.1.044</w:t>
        </w:r>
      </w:hyperlink>
      <w:r w:rsidRPr="009E1755">
        <w:rPr>
          <w:sz w:val="24"/>
          <w:szCs w:val="24"/>
        </w:rPr>
        <w:t>.</w:t>
      </w:r>
    </w:p>
    <w:p w:rsidR="005E15FA" w:rsidRPr="009D50B4" w:rsidRDefault="000C1B06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1.2.17</w:t>
      </w:r>
      <w:r w:rsidR="005E15FA" w:rsidRPr="009D50B4">
        <w:rPr>
          <w:sz w:val="24"/>
          <w:szCs w:val="24"/>
        </w:rPr>
        <w:t xml:space="preserve"> </w:t>
      </w:r>
      <w:r w:rsidR="00186AF9">
        <w:rPr>
          <w:sz w:val="24"/>
          <w:szCs w:val="24"/>
        </w:rPr>
        <w:t>Каменное покрытие должно</w:t>
      </w:r>
      <w:r w:rsidR="005E15FA" w:rsidRPr="009D50B4">
        <w:rPr>
          <w:sz w:val="24"/>
          <w:szCs w:val="24"/>
        </w:rPr>
        <w:t xml:space="preserve"> быть стойким к химическим воздействиям, загрязнению и мытью бытовыми моющими средствами.</w:t>
      </w:r>
    </w:p>
    <w:p w:rsidR="005E15FA" w:rsidRPr="009D50B4" w:rsidRDefault="000C1B06" w:rsidP="001D3A35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1.2.18</w:t>
      </w:r>
      <w:r w:rsidR="005E15FA" w:rsidRPr="009D50B4">
        <w:rPr>
          <w:sz w:val="24"/>
        </w:rPr>
        <w:t xml:space="preserve"> Изготовление </w:t>
      </w:r>
      <w:r w:rsidR="00186AF9">
        <w:rPr>
          <w:sz w:val="24"/>
          <w:szCs w:val="24"/>
        </w:rPr>
        <w:t>каменного покрытия</w:t>
      </w:r>
      <w:r w:rsidR="005E15FA" w:rsidRPr="009D50B4">
        <w:rPr>
          <w:sz w:val="24"/>
        </w:rPr>
        <w:t xml:space="preserve"> должно осуществляться средствами, обеспечивающими качественное проведение работ; контроль и испытания производятся в соответствии с рабочей документацией и настоящими техническими условиями.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 w:rsidRPr="009D50B4">
        <w:rPr>
          <w:b/>
          <w:sz w:val="24"/>
          <w:szCs w:val="24"/>
        </w:rPr>
        <w:t>1.3 Требования к материалам, покрытиям и изделиям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1.3.1 Номенк</w:t>
      </w:r>
      <w:r w:rsidR="00ED716D">
        <w:rPr>
          <w:sz w:val="24"/>
        </w:rPr>
        <w:t xml:space="preserve">латура материалов </w:t>
      </w:r>
      <w:r w:rsidRPr="009D50B4">
        <w:rPr>
          <w:sz w:val="24"/>
        </w:rPr>
        <w:t xml:space="preserve">и компонентов, используемых при изготовлении </w:t>
      </w:r>
      <w:r w:rsidR="009E1755">
        <w:rPr>
          <w:sz w:val="24"/>
          <w:szCs w:val="24"/>
        </w:rPr>
        <w:t>изделий</w:t>
      </w:r>
      <w:r w:rsidRPr="009D50B4">
        <w:rPr>
          <w:sz w:val="24"/>
        </w:rPr>
        <w:t>, должна соответствовать установленной в рабочей документации.</w:t>
      </w:r>
    </w:p>
    <w:p w:rsidR="005E15FA" w:rsidRPr="009D50B4" w:rsidRDefault="005E15FA" w:rsidP="001D3A35">
      <w:pPr>
        <w:pStyle w:val="7"/>
        <w:spacing w:line="360" w:lineRule="auto"/>
        <w:ind w:firstLine="567"/>
        <w:jc w:val="both"/>
        <w:rPr>
          <w:b w:val="0"/>
          <w:sz w:val="24"/>
        </w:rPr>
      </w:pPr>
      <w:r w:rsidRPr="009D50B4">
        <w:rPr>
          <w:b w:val="0"/>
          <w:sz w:val="24"/>
        </w:rPr>
        <w:t>1.3.2 Все исходные материалы и компоненты должны соответствовать требованиям распространяющейся на них нормативной документации.</w:t>
      </w:r>
    </w:p>
    <w:p w:rsidR="005E15FA" w:rsidRPr="009D50B4" w:rsidRDefault="005E15FA" w:rsidP="001D3A35">
      <w:pPr>
        <w:pStyle w:val="23"/>
        <w:spacing w:after="0" w:line="360" w:lineRule="auto"/>
        <w:ind w:left="0" w:firstLine="561"/>
        <w:jc w:val="both"/>
        <w:rPr>
          <w:sz w:val="24"/>
        </w:rPr>
      </w:pPr>
      <w:r w:rsidRPr="009D50B4">
        <w:rPr>
          <w:sz w:val="24"/>
        </w:rPr>
        <w:t xml:space="preserve">1.3.3 Гигиенические показатели применяемых материалов и компонентов должны находиться в пределах допустимых норм, установленных органами и учреждениями </w:t>
      </w:r>
      <w:proofErr w:type="spellStart"/>
      <w:r w:rsidRPr="009D50B4">
        <w:rPr>
          <w:sz w:val="24"/>
        </w:rPr>
        <w:t>Роспотребнадзора</w:t>
      </w:r>
      <w:proofErr w:type="spellEnd"/>
      <w:r w:rsidRPr="009D50B4">
        <w:rPr>
          <w:sz w:val="24"/>
        </w:rPr>
        <w:t>.</w:t>
      </w:r>
    </w:p>
    <w:p w:rsidR="009E1755" w:rsidRPr="005E5446" w:rsidRDefault="005E15FA" w:rsidP="001D3A35">
      <w:pPr>
        <w:shd w:val="clear" w:color="auto" w:fill="FFFFFF"/>
        <w:spacing w:line="360" w:lineRule="auto"/>
        <w:ind w:firstLine="561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1.3.4 При изготовлении </w:t>
      </w:r>
      <w:r w:rsidR="00830300">
        <w:rPr>
          <w:sz w:val="24"/>
          <w:szCs w:val="24"/>
        </w:rPr>
        <w:t>каменного покрытия</w:t>
      </w:r>
      <w:r w:rsidRPr="009D50B4">
        <w:rPr>
          <w:sz w:val="24"/>
          <w:szCs w:val="24"/>
        </w:rPr>
        <w:t xml:space="preserve"> используется </w:t>
      </w:r>
      <w:r w:rsidR="00830300">
        <w:rPr>
          <w:sz w:val="24"/>
          <w:szCs w:val="24"/>
        </w:rPr>
        <w:t>мраморный и кварцевый пески, мраморная пудра</w:t>
      </w:r>
      <w:r w:rsidR="00830300" w:rsidRPr="00B44658">
        <w:rPr>
          <w:sz w:val="24"/>
          <w:szCs w:val="24"/>
        </w:rPr>
        <w:t xml:space="preserve">, </w:t>
      </w:r>
      <w:r w:rsidR="00830300">
        <w:rPr>
          <w:sz w:val="24"/>
          <w:szCs w:val="24"/>
        </w:rPr>
        <w:t>диабаз, слюда,</w:t>
      </w:r>
      <w:r w:rsidR="009E1755" w:rsidRPr="005E5446">
        <w:rPr>
          <w:sz w:val="24"/>
          <w:szCs w:val="24"/>
        </w:rPr>
        <w:t xml:space="preserve"> </w:t>
      </w:r>
      <w:proofErr w:type="gramStart"/>
      <w:r w:rsidR="009E1755" w:rsidRPr="005E5446">
        <w:rPr>
          <w:sz w:val="24"/>
          <w:szCs w:val="24"/>
        </w:rPr>
        <w:t>неорганические  пигменты</w:t>
      </w:r>
      <w:proofErr w:type="gramEnd"/>
      <w:r w:rsidR="005E5446">
        <w:rPr>
          <w:sz w:val="24"/>
          <w:szCs w:val="24"/>
        </w:rPr>
        <w:t>,</w:t>
      </w:r>
      <w:r w:rsidR="009E1755" w:rsidRPr="005E5446">
        <w:rPr>
          <w:sz w:val="24"/>
          <w:szCs w:val="24"/>
        </w:rPr>
        <w:t xml:space="preserve"> функциональные добавки</w:t>
      </w:r>
      <w:r w:rsidR="005E5446">
        <w:rPr>
          <w:sz w:val="24"/>
          <w:szCs w:val="24"/>
        </w:rPr>
        <w:t>.</w:t>
      </w:r>
      <w:r w:rsidR="009E1755" w:rsidRPr="005E5446">
        <w:rPr>
          <w:sz w:val="24"/>
          <w:szCs w:val="24"/>
        </w:rPr>
        <w:t xml:space="preserve">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1.3.</w:t>
      </w:r>
      <w:r w:rsidR="005E5446">
        <w:rPr>
          <w:sz w:val="24"/>
        </w:rPr>
        <w:t>5</w:t>
      </w:r>
      <w:r w:rsidRPr="009D50B4">
        <w:rPr>
          <w:sz w:val="24"/>
        </w:rPr>
        <w:t xml:space="preserve"> Качество и пригодность материалов, покрытий и комплектующих изделий к применению должно быть подтверждено документами о качестве (паспортами, сертификатами соответствия, декларациями качества). </w:t>
      </w:r>
    </w:p>
    <w:p w:rsidR="005E15FA" w:rsidRPr="009D50B4" w:rsidRDefault="005E15FA" w:rsidP="001D3A35">
      <w:pPr>
        <w:pStyle w:val="23"/>
        <w:spacing w:after="0"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 xml:space="preserve">При отсутствии документов о качестве все необходимые испытания должны быть проведены при изготовлении </w:t>
      </w:r>
      <w:r w:rsidR="00830300">
        <w:rPr>
          <w:sz w:val="24"/>
        </w:rPr>
        <w:t xml:space="preserve">каменного </w:t>
      </w:r>
      <w:r w:rsidR="00ED716D">
        <w:rPr>
          <w:sz w:val="24"/>
        </w:rPr>
        <w:t>п</w:t>
      </w:r>
      <w:r w:rsidR="00830300">
        <w:rPr>
          <w:sz w:val="24"/>
        </w:rPr>
        <w:t>окрытия</w:t>
      </w:r>
      <w:r w:rsidRPr="009D50B4">
        <w:rPr>
          <w:sz w:val="24"/>
        </w:rPr>
        <w:t xml:space="preserve"> на предприятии-изготовителе.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lastRenderedPageBreak/>
        <w:t>1.3.</w:t>
      </w:r>
      <w:r w:rsidR="005E5446">
        <w:rPr>
          <w:sz w:val="24"/>
        </w:rPr>
        <w:t>6</w:t>
      </w:r>
      <w:r w:rsidRPr="009D50B4">
        <w:rPr>
          <w:sz w:val="24"/>
        </w:rPr>
        <w:t xml:space="preserve"> Перед </w:t>
      </w:r>
      <w:proofErr w:type="gramStart"/>
      <w:r w:rsidRPr="009D50B4">
        <w:rPr>
          <w:sz w:val="24"/>
        </w:rPr>
        <w:t>применением  сырьевые</w:t>
      </w:r>
      <w:proofErr w:type="gramEnd"/>
      <w:r w:rsidRPr="009D50B4">
        <w:rPr>
          <w:sz w:val="24"/>
        </w:rPr>
        <w:t xml:space="preserve"> материалы и компоненты должны пройти входной контроль по ГОСТ 24297.</w:t>
      </w:r>
    </w:p>
    <w:p w:rsidR="005E15FA" w:rsidRPr="009D50B4" w:rsidRDefault="005E15FA" w:rsidP="001D3A35">
      <w:pPr>
        <w:pStyle w:val="23"/>
        <w:spacing w:after="0"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1.3.</w:t>
      </w:r>
      <w:r w:rsidR="005E5446">
        <w:rPr>
          <w:sz w:val="24"/>
        </w:rPr>
        <w:t>7</w:t>
      </w:r>
      <w:r w:rsidRPr="009D50B4">
        <w:rPr>
          <w:sz w:val="24"/>
        </w:rPr>
        <w:t xml:space="preserve"> Транспортирование и хранение сырья должно проводиться в условиях, обеспечивающих его сохранность от загрязнений, а также исключающих возможность подмены.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 w:rsidRPr="009D50B4">
        <w:rPr>
          <w:b/>
          <w:sz w:val="24"/>
          <w:szCs w:val="24"/>
        </w:rPr>
        <w:t xml:space="preserve">1.4 Маркировка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  <w:szCs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1.4.1 Общие требования к маркировке </w:t>
      </w:r>
      <w:r w:rsidR="005E5446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– по ГОСТ 25880.</w:t>
      </w:r>
    </w:p>
    <w:p w:rsidR="005E15FA" w:rsidRPr="009D50B4" w:rsidRDefault="005E15FA" w:rsidP="001D3A35">
      <w:pPr>
        <w:shd w:val="clear" w:color="auto" w:fill="FFFFFF"/>
        <w:tabs>
          <w:tab w:val="left" w:pos="974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1.4.2 Кажд</w:t>
      </w:r>
      <w:r w:rsidR="00A51DA8">
        <w:rPr>
          <w:sz w:val="24"/>
          <w:szCs w:val="24"/>
        </w:rPr>
        <w:t>ое</w:t>
      </w:r>
      <w:r w:rsidRPr="009D50B4">
        <w:rPr>
          <w:sz w:val="24"/>
          <w:szCs w:val="24"/>
        </w:rPr>
        <w:t xml:space="preserve"> </w:t>
      </w:r>
      <w:r w:rsidR="005E5446">
        <w:rPr>
          <w:sz w:val="24"/>
          <w:szCs w:val="24"/>
        </w:rPr>
        <w:t>упаковочн</w:t>
      </w:r>
      <w:r w:rsidR="00A51DA8">
        <w:rPr>
          <w:sz w:val="24"/>
          <w:szCs w:val="24"/>
        </w:rPr>
        <w:t>ое</w:t>
      </w:r>
      <w:r w:rsidR="005E5446">
        <w:rPr>
          <w:sz w:val="24"/>
          <w:szCs w:val="24"/>
        </w:rPr>
        <w:t xml:space="preserve"> </w:t>
      </w:r>
      <w:r w:rsidR="00A51DA8">
        <w:rPr>
          <w:sz w:val="24"/>
          <w:szCs w:val="24"/>
        </w:rPr>
        <w:t>место</w:t>
      </w:r>
      <w:r w:rsidR="005E5446">
        <w:rPr>
          <w:sz w:val="24"/>
          <w:szCs w:val="24"/>
        </w:rPr>
        <w:t xml:space="preserve"> с </w:t>
      </w:r>
      <w:r w:rsidR="005E5446" w:rsidRPr="00A51DA8">
        <w:rPr>
          <w:sz w:val="24"/>
          <w:szCs w:val="24"/>
        </w:rPr>
        <w:t>изделием</w:t>
      </w:r>
      <w:r w:rsidR="00A51DA8" w:rsidRPr="00A51DA8">
        <w:rPr>
          <w:sz w:val="24"/>
          <w:szCs w:val="24"/>
        </w:rPr>
        <w:t xml:space="preserve"> </w:t>
      </w:r>
      <w:r w:rsidR="002E4AB5">
        <w:rPr>
          <w:sz w:val="24"/>
          <w:szCs w:val="24"/>
        </w:rPr>
        <w:t>должно</w:t>
      </w:r>
      <w:r w:rsidRPr="009D50B4">
        <w:rPr>
          <w:sz w:val="24"/>
          <w:szCs w:val="24"/>
        </w:rPr>
        <w:t xml:space="preserve"> снабжаться соответствующими этикетками.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Маркировочные данные на этикетках должны содержать: </w:t>
      </w:r>
    </w:p>
    <w:p w:rsidR="005E15FA" w:rsidRPr="009D50B4" w:rsidRDefault="005E15FA" w:rsidP="001D3A35">
      <w:pPr>
        <w:pStyle w:val="a3"/>
        <w:numPr>
          <w:ilvl w:val="0"/>
          <w:numId w:val="3"/>
        </w:numPr>
        <w:tabs>
          <w:tab w:val="num" w:pos="709"/>
        </w:tabs>
        <w:spacing w:line="360" w:lineRule="auto"/>
        <w:ind w:left="0" w:firstLine="567"/>
        <w:jc w:val="both"/>
        <w:rPr>
          <w:spacing w:val="-2"/>
          <w:sz w:val="24"/>
          <w:szCs w:val="24"/>
        </w:rPr>
      </w:pPr>
      <w:r w:rsidRPr="009D50B4">
        <w:rPr>
          <w:spacing w:val="-2"/>
          <w:sz w:val="24"/>
          <w:szCs w:val="24"/>
        </w:rPr>
        <w:t>наименование предприятия-изготовителя (поставщика) и (или) его товарный знак;</w:t>
      </w:r>
    </w:p>
    <w:p w:rsidR="005E15FA" w:rsidRPr="009D50B4" w:rsidRDefault="005E15FA" w:rsidP="001D3A35">
      <w:pPr>
        <w:pStyle w:val="a3"/>
        <w:numPr>
          <w:ilvl w:val="0"/>
          <w:numId w:val="3"/>
        </w:numPr>
        <w:tabs>
          <w:tab w:val="num" w:pos="709"/>
        </w:tabs>
        <w:spacing w:line="360" w:lineRule="auto"/>
        <w:ind w:left="0" w:firstLine="567"/>
        <w:jc w:val="both"/>
        <w:rPr>
          <w:spacing w:val="-2"/>
          <w:sz w:val="24"/>
          <w:szCs w:val="24"/>
        </w:rPr>
      </w:pPr>
      <w:r w:rsidRPr="009D50B4">
        <w:rPr>
          <w:spacing w:val="-2"/>
          <w:sz w:val="24"/>
          <w:szCs w:val="24"/>
        </w:rPr>
        <w:t>адрес предприятия-изготовителя;</w:t>
      </w:r>
    </w:p>
    <w:p w:rsidR="005E15FA" w:rsidRPr="009D50B4" w:rsidRDefault="005E15FA" w:rsidP="001D3A35">
      <w:pPr>
        <w:pStyle w:val="a3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обозначение продукции по настоящим техническим условиям;</w:t>
      </w:r>
    </w:p>
    <w:p w:rsidR="005E15FA" w:rsidRPr="009D50B4" w:rsidRDefault="005E15FA" w:rsidP="001D3A35">
      <w:pPr>
        <w:pStyle w:val="a3"/>
        <w:numPr>
          <w:ilvl w:val="0"/>
          <w:numId w:val="3"/>
        </w:numPr>
        <w:tabs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дату изготовления (месяц, год);</w:t>
      </w:r>
    </w:p>
    <w:p w:rsidR="005E15FA" w:rsidRPr="009D50B4" w:rsidRDefault="005E15FA" w:rsidP="001D3A35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номинальные значения или диапазон важнейших параметров (</w:t>
      </w:r>
      <w:r w:rsidR="005E5446">
        <w:rPr>
          <w:sz w:val="24"/>
          <w:szCs w:val="24"/>
        </w:rPr>
        <w:t>цвет, базовая фак</w:t>
      </w:r>
      <w:r w:rsidR="00ED716D">
        <w:rPr>
          <w:sz w:val="24"/>
          <w:szCs w:val="24"/>
        </w:rPr>
        <w:t>т</w:t>
      </w:r>
      <w:r w:rsidR="005E5446">
        <w:rPr>
          <w:sz w:val="24"/>
          <w:szCs w:val="24"/>
        </w:rPr>
        <w:t>ура</w:t>
      </w:r>
      <w:r w:rsidRPr="009D50B4">
        <w:rPr>
          <w:sz w:val="24"/>
          <w:szCs w:val="24"/>
        </w:rPr>
        <w:t xml:space="preserve">); </w:t>
      </w:r>
    </w:p>
    <w:p w:rsidR="005E15FA" w:rsidRPr="009D50B4" w:rsidRDefault="005E15FA" w:rsidP="001D3A35">
      <w:pPr>
        <w:pStyle w:val="a3"/>
        <w:numPr>
          <w:ilvl w:val="0"/>
          <w:numId w:val="3"/>
        </w:numPr>
        <w:tabs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массу брутто, кг;</w:t>
      </w:r>
    </w:p>
    <w:p w:rsidR="005E15FA" w:rsidRPr="009D50B4" w:rsidRDefault="005E15FA" w:rsidP="001D3A3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количество </w:t>
      </w:r>
      <w:r w:rsidR="00830300">
        <w:rPr>
          <w:sz w:val="24"/>
          <w:szCs w:val="24"/>
        </w:rPr>
        <w:t xml:space="preserve">изделия </w:t>
      </w:r>
      <w:r w:rsidRPr="009D50B4">
        <w:rPr>
          <w:sz w:val="24"/>
          <w:szCs w:val="24"/>
        </w:rPr>
        <w:t xml:space="preserve">в </w:t>
      </w:r>
      <w:r w:rsidR="005E5446">
        <w:rPr>
          <w:sz w:val="24"/>
          <w:szCs w:val="24"/>
        </w:rPr>
        <w:t xml:space="preserve">упаковочном </w:t>
      </w:r>
      <w:r w:rsidR="000827E7">
        <w:rPr>
          <w:sz w:val="24"/>
          <w:szCs w:val="24"/>
        </w:rPr>
        <w:t>месте</w:t>
      </w:r>
      <w:r w:rsidRPr="009D50B4">
        <w:rPr>
          <w:sz w:val="24"/>
          <w:szCs w:val="24"/>
        </w:rPr>
        <w:t>;</w:t>
      </w:r>
    </w:p>
    <w:p w:rsidR="005E15FA" w:rsidRPr="002E4AB5" w:rsidRDefault="002E4AB5" w:rsidP="002E4AB5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2E4AB5">
        <w:rPr>
          <w:strike/>
          <w:sz w:val="24"/>
          <w:szCs w:val="24"/>
        </w:rPr>
        <w:t>-</w:t>
      </w:r>
      <w:r>
        <w:rPr>
          <w:sz w:val="24"/>
          <w:szCs w:val="24"/>
        </w:rPr>
        <w:t>расход материала на 1м2</w:t>
      </w:r>
    </w:p>
    <w:p w:rsidR="005E15FA" w:rsidRPr="009D50B4" w:rsidRDefault="005E15FA" w:rsidP="001D3A3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номер заказа;</w:t>
      </w:r>
    </w:p>
    <w:p w:rsidR="005E15FA" w:rsidRPr="009D50B4" w:rsidRDefault="005E15FA" w:rsidP="001D3A3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номер партии;</w:t>
      </w:r>
    </w:p>
    <w:p w:rsidR="005E15FA" w:rsidRPr="009D50B4" w:rsidRDefault="005E15FA" w:rsidP="001D3A3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дату изготовления изделий (месяц, год);</w:t>
      </w:r>
    </w:p>
    <w:p w:rsidR="005E15FA" w:rsidRPr="009D50B4" w:rsidRDefault="005E15FA" w:rsidP="001D3A35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клеймо (штамп) о проведенном техническом контроле;</w:t>
      </w:r>
    </w:p>
    <w:p w:rsidR="005E15FA" w:rsidRPr="009D50B4" w:rsidRDefault="005E15FA" w:rsidP="001D3A35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сведения о сертификации продукции (при их наличии) и знак по ГОСТ Р 50460.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1.4.3 Допускается приведение другой информации, а также информации рекламного характера.</w:t>
      </w:r>
    </w:p>
    <w:p w:rsidR="005E15FA" w:rsidRPr="009D50B4" w:rsidRDefault="005E15FA" w:rsidP="001D3A35">
      <w:pPr>
        <w:pStyle w:val="aa"/>
        <w:spacing w:line="360" w:lineRule="auto"/>
        <w:ind w:firstLine="567"/>
        <w:jc w:val="both"/>
        <w:rPr>
          <w:b w:val="0"/>
          <w:sz w:val="24"/>
          <w:szCs w:val="24"/>
        </w:rPr>
      </w:pPr>
      <w:r w:rsidRPr="009D50B4">
        <w:rPr>
          <w:b w:val="0"/>
          <w:sz w:val="24"/>
          <w:szCs w:val="24"/>
        </w:rPr>
        <w:t>При необходимости, данные могут наноситься на нескольких языках.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Данные наносятся на этикетку типографским способом или штампованием.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1.4.4 Маркировка дополнительных комплектующих изделий, входящих в комплект поставки, должна осуществляться в соответствии с нормативной документацией на них.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lastRenderedPageBreak/>
        <w:t>1.4.</w:t>
      </w:r>
      <w:r w:rsidR="005E5446">
        <w:rPr>
          <w:sz w:val="24"/>
          <w:szCs w:val="24"/>
        </w:rPr>
        <w:t>5</w:t>
      </w:r>
      <w:r w:rsidRPr="009D50B4">
        <w:rPr>
          <w:sz w:val="24"/>
          <w:szCs w:val="24"/>
        </w:rPr>
        <w:t xml:space="preserve"> Транспортная маркировка - по ГОСТ 14192.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</w:rPr>
      </w:pPr>
      <w:r w:rsidRPr="009D50B4">
        <w:rPr>
          <w:b/>
          <w:sz w:val="24"/>
        </w:rPr>
        <w:t>1.5 Упаковка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1.5.1 </w:t>
      </w:r>
      <w:r w:rsidR="00830300">
        <w:rPr>
          <w:sz w:val="24"/>
          <w:szCs w:val="24"/>
        </w:rPr>
        <w:t>Сухое наполнение каменное покрытие должно</w:t>
      </w:r>
      <w:r w:rsidRPr="009D50B4">
        <w:rPr>
          <w:sz w:val="24"/>
          <w:szCs w:val="24"/>
        </w:rPr>
        <w:t xml:space="preserve"> быть упакован</w:t>
      </w:r>
      <w:r w:rsidR="00830300">
        <w:rPr>
          <w:sz w:val="24"/>
          <w:szCs w:val="24"/>
        </w:rPr>
        <w:t>о</w:t>
      </w:r>
      <w:r w:rsidR="0065336D">
        <w:rPr>
          <w:sz w:val="24"/>
          <w:szCs w:val="24"/>
        </w:rPr>
        <w:t xml:space="preserve"> в фиксированные пакеты, </w:t>
      </w:r>
      <w:proofErr w:type="spellStart"/>
      <w:r w:rsidR="0065336D">
        <w:rPr>
          <w:sz w:val="24"/>
          <w:szCs w:val="24"/>
        </w:rPr>
        <w:t>крафт</w:t>
      </w:r>
      <w:proofErr w:type="spellEnd"/>
      <w:r w:rsidR="0065336D">
        <w:rPr>
          <w:sz w:val="24"/>
          <w:szCs w:val="24"/>
        </w:rPr>
        <w:t>-</w:t>
      </w:r>
      <w:r w:rsidR="00830300">
        <w:rPr>
          <w:sz w:val="24"/>
          <w:szCs w:val="24"/>
        </w:rPr>
        <w:t xml:space="preserve">мешки </w:t>
      </w:r>
      <w:r w:rsidR="0065336D">
        <w:rPr>
          <w:sz w:val="24"/>
          <w:szCs w:val="24"/>
        </w:rPr>
        <w:t xml:space="preserve"> либо мешки из полипропилена. Жидкие составы системы должны быть упакованы в пластиковые ёмкости с герметичной крышкой.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D50B4">
        <w:rPr>
          <w:sz w:val="24"/>
          <w:szCs w:val="24"/>
        </w:rPr>
        <w:t xml:space="preserve">1.5.2 </w:t>
      </w:r>
      <w:r w:rsidR="009375C2">
        <w:rPr>
          <w:sz w:val="24"/>
          <w:szCs w:val="24"/>
        </w:rPr>
        <w:t xml:space="preserve"> </w:t>
      </w:r>
      <w:r w:rsidRPr="009D50B4">
        <w:rPr>
          <w:sz w:val="24"/>
          <w:szCs w:val="24"/>
        </w:rPr>
        <w:t>Масса</w:t>
      </w:r>
      <w:proofErr w:type="gramEnd"/>
      <w:r w:rsidRPr="009D50B4">
        <w:rPr>
          <w:sz w:val="24"/>
          <w:szCs w:val="24"/>
        </w:rPr>
        <w:t xml:space="preserve"> </w:t>
      </w:r>
      <w:r w:rsidR="009375C2">
        <w:rPr>
          <w:sz w:val="24"/>
          <w:szCs w:val="24"/>
        </w:rPr>
        <w:t xml:space="preserve">одного тарного места </w:t>
      </w:r>
      <w:r w:rsidR="005E5446">
        <w:rPr>
          <w:sz w:val="24"/>
          <w:szCs w:val="24"/>
        </w:rPr>
        <w:t>упаков</w:t>
      </w:r>
      <w:r w:rsidR="0065336D">
        <w:rPr>
          <w:sz w:val="24"/>
          <w:szCs w:val="24"/>
        </w:rPr>
        <w:t>анны</w:t>
      </w:r>
      <w:r w:rsidR="005E5446">
        <w:rPr>
          <w:sz w:val="24"/>
          <w:szCs w:val="24"/>
        </w:rPr>
        <w:t>х издели</w:t>
      </w:r>
      <w:r w:rsidR="0065336D">
        <w:rPr>
          <w:sz w:val="24"/>
          <w:szCs w:val="24"/>
        </w:rPr>
        <w:t>й</w:t>
      </w:r>
      <w:r w:rsidRPr="009D50B4">
        <w:rPr>
          <w:sz w:val="24"/>
          <w:szCs w:val="24"/>
        </w:rPr>
        <w:t xml:space="preserve"> - не более </w:t>
      </w:r>
      <w:r w:rsidR="0065336D">
        <w:rPr>
          <w:sz w:val="24"/>
          <w:szCs w:val="24"/>
        </w:rPr>
        <w:t>40</w:t>
      </w:r>
      <w:r w:rsidR="005E5446">
        <w:rPr>
          <w:sz w:val="24"/>
          <w:szCs w:val="24"/>
        </w:rPr>
        <w:t xml:space="preserve"> кг.</w:t>
      </w:r>
      <w:r w:rsidRPr="009D50B4">
        <w:rPr>
          <w:sz w:val="24"/>
          <w:szCs w:val="24"/>
        </w:rPr>
        <w:t xml:space="preserve"> </w:t>
      </w:r>
    </w:p>
    <w:p w:rsidR="005E15FA" w:rsidRPr="009D50B4" w:rsidRDefault="005E15FA" w:rsidP="001D3A35">
      <w:pPr>
        <w:pStyle w:val="23"/>
        <w:spacing w:after="0"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1.5.3 Допускается использовать другие способы упаковки, обладающие необходимой прочностью и обеспечивающие сохранность изделий при транспортировании, хранении и погрузочно-разгрузочных операциях.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1.5.4 При отгрузке </w:t>
      </w:r>
      <w:r w:rsidR="00A3480B">
        <w:rPr>
          <w:sz w:val="24"/>
          <w:szCs w:val="24"/>
        </w:rPr>
        <w:t>изделий</w:t>
      </w:r>
      <w:r w:rsidRPr="009D50B4">
        <w:rPr>
          <w:sz w:val="24"/>
        </w:rPr>
        <w:t xml:space="preserve"> в районы Крайнего Севера и труднодоступные районы упаковка должна производиться с учетом указаний ГОСТ 15846.    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  <w:szCs w:val="24"/>
        </w:rPr>
      </w:pPr>
      <w:r w:rsidRPr="009D50B4">
        <w:rPr>
          <w:b/>
          <w:sz w:val="24"/>
          <w:szCs w:val="24"/>
        </w:rPr>
        <w:t xml:space="preserve">1.6 Комплектность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16"/>
          <w:szCs w:val="16"/>
        </w:rPr>
      </w:pPr>
    </w:p>
    <w:p w:rsidR="00F93D03" w:rsidRPr="009D50B4" w:rsidRDefault="005E15FA" w:rsidP="00F93D03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1.6.1 Комплектность поставки </w:t>
      </w:r>
      <w:r w:rsidR="00A3480B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должна обеспечиваться в объемах, необходимых для монтажа и сдачи в эксплуатацию конкретного строительного объекта, и в соответствии с условиями заказа. </w:t>
      </w:r>
    </w:p>
    <w:p w:rsidR="005E15FA" w:rsidRPr="009D50B4" w:rsidRDefault="005E15FA" w:rsidP="001D3A35">
      <w:pPr>
        <w:pStyle w:val="aa"/>
        <w:spacing w:line="360" w:lineRule="auto"/>
        <w:ind w:firstLine="540"/>
        <w:jc w:val="both"/>
        <w:rPr>
          <w:sz w:val="24"/>
          <w:szCs w:val="24"/>
        </w:rPr>
      </w:pPr>
      <w:r w:rsidRPr="009D50B4">
        <w:rPr>
          <w:b w:val="0"/>
          <w:sz w:val="24"/>
          <w:szCs w:val="24"/>
        </w:rPr>
        <w:t xml:space="preserve">1.6.2 </w:t>
      </w:r>
      <w:proofErr w:type="gramStart"/>
      <w:r w:rsidRPr="009D50B4">
        <w:rPr>
          <w:b w:val="0"/>
          <w:sz w:val="24"/>
          <w:szCs w:val="24"/>
        </w:rPr>
        <w:t>В</w:t>
      </w:r>
      <w:proofErr w:type="gramEnd"/>
      <w:r w:rsidRPr="009D50B4">
        <w:rPr>
          <w:b w:val="0"/>
          <w:sz w:val="24"/>
          <w:szCs w:val="24"/>
        </w:rPr>
        <w:t xml:space="preserve"> комплект поставки изделий должно входить руководство по монтажу и эксплуатации, соответствующее ГОСТ 2.601.</w:t>
      </w:r>
    </w:p>
    <w:p w:rsidR="005E15FA" w:rsidRPr="009D50B4" w:rsidRDefault="005E15FA" w:rsidP="001D3A35">
      <w:pPr>
        <w:pStyle w:val="aa"/>
        <w:spacing w:line="360" w:lineRule="auto"/>
        <w:ind w:firstLine="540"/>
        <w:jc w:val="both"/>
        <w:rPr>
          <w:b w:val="0"/>
          <w:sz w:val="24"/>
          <w:szCs w:val="24"/>
        </w:rPr>
      </w:pPr>
      <w:r w:rsidRPr="009D50B4">
        <w:rPr>
          <w:b w:val="0"/>
          <w:sz w:val="24"/>
          <w:szCs w:val="24"/>
        </w:rPr>
        <w:t>Вид эксплуатационного документа устанавливается изготовителем.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2 Требования безопасности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2.1 </w:t>
      </w:r>
      <w:r w:rsidR="00A3480B">
        <w:rPr>
          <w:sz w:val="24"/>
        </w:rPr>
        <w:t xml:space="preserve">Состав </w:t>
      </w:r>
      <w:r w:rsidR="00122C73">
        <w:rPr>
          <w:sz w:val="24"/>
        </w:rPr>
        <w:t xml:space="preserve">каменного покрытия </w:t>
      </w:r>
      <w:r w:rsidRPr="009D50B4">
        <w:rPr>
          <w:sz w:val="24"/>
        </w:rPr>
        <w:t>не содержит материалов, представляющих опасность для здоровья человека в условиях производства, хранения, монтажа и эксплуатации.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2.2 Гигиенические характеристики продукции должны находиться в пределах норм, установленных органами и учреждениями </w:t>
      </w:r>
      <w:proofErr w:type="spellStart"/>
      <w:r w:rsidRPr="009D50B4">
        <w:rPr>
          <w:sz w:val="24"/>
        </w:rPr>
        <w:t>Роспотребнадзора</w:t>
      </w:r>
      <w:proofErr w:type="spellEnd"/>
      <w:r w:rsidRPr="009D50B4">
        <w:rPr>
          <w:sz w:val="24"/>
        </w:rPr>
        <w:t xml:space="preserve">, и соответствовать </w:t>
      </w:r>
      <w:r w:rsidRPr="009D50B4">
        <w:rPr>
          <w:sz w:val="24"/>
          <w:szCs w:val="24"/>
        </w:rPr>
        <w:t xml:space="preserve">ГОСТ 19170 </w:t>
      </w:r>
      <w:r w:rsidRPr="009D50B4">
        <w:rPr>
          <w:sz w:val="24"/>
        </w:rPr>
        <w:t>и СанПиН 2.1.2.729.</w:t>
      </w:r>
    </w:p>
    <w:p w:rsidR="005E15FA" w:rsidRPr="009D50B4" w:rsidRDefault="005E15FA" w:rsidP="001D3A35">
      <w:pPr>
        <w:pStyle w:val="23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2.3 Изделия соответствуют нормам пожарной безопасности, установленным «Техническим регламентом о требованиях пожарной безопасности» (Федеральный закон </w:t>
      </w:r>
      <w:r w:rsidRPr="009D50B4">
        <w:rPr>
          <w:sz w:val="24"/>
          <w:szCs w:val="24"/>
        </w:rPr>
        <w:lastRenderedPageBreak/>
        <w:t>№123-ФЗ от 22.07.2008, введен в действие с 1 мая 2009 года), НПБ 244, СНиП 21.01-97 и СНиП 2.01.02-85.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</w:rPr>
        <w:t>2.4 При производстве изделий п</w:t>
      </w:r>
      <w:r w:rsidRPr="009D50B4">
        <w:rPr>
          <w:sz w:val="24"/>
          <w:szCs w:val="24"/>
        </w:rPr>
        <w:t xml:space="preserve">редельно допустимые концентрации (ПДК) вредных веществ в воздухе рабочей зоны не должны быть выше указанных в ГОСТ 12.1.005, ГН 22.5.1313-03. 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Требования к методам контроля – по ГОСТ 12.1.016.</w:t>
      </w:r>
    </w:p>
    <w:p w:rsidR="005E15FA" w:rsidRPr="009D50B4" w:rsidRDefault="005E15FA" w:rsidP="001D3A35">
      <w:pPr>
        <w:shd w:val="clear" w:color="auto" w:fill="FFFFFF"/>
        <w:spacing w:line="360" w:lineRule="auto"/>
        <w:ind w:right="-142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Организация контроля – по </w:t>
      </w:r>
      <w:r w:rsidRPr="009D50B4">
        <w:rPr>
          <w:sz w:val="24"/>
        </w:rPr>
        <w:t>СП 1.1.1058-01.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2.5 Производственные помещения должны быть оборудованы </w:t>
      </w:r>
      <w:proofErr w:type="spellStart"/>
      <w:r w:rsidRPr="009D50B4">
        <w:rPr>
          <w:sz w:val="24"/>
          <w:szCs w:val="24"/>
        </w:rPr>
        <w:t>общеобменной</w:t>
      </w:r>
      <w:proofErr w:type="spellEnd"/>
      <w:r w:rsidRPr="009D50B4">
        <w:rPr>
          <w:sz w:val="24"/>
          <w:szCs w:val="24"/>
        </w:rPr>
        <w:t xml:space="preserve"> приточно-вытяжной и местной вытяжной вентиляцией по ГОСТ 12.4.021 и СНиП 41-01-2003, обеспечивающей содержание вредных веществ в воздухе рабочей зоны не выше установленных ПДК.</w:t>
      </w:r>
    </w:p>
    <w:p w:rsidR="005E15FA" w:rsidRPr="009D50B4" w:rsidRDefault="005E15FA" w:rsidP="001D3A35">
      <w:pPr>
        <w:shd w:val="clear" w:color="auto" w:fill="FFFFFF"/>
        <w:tabs>
          <w:tab w:val="left" w:pos="835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2.6 Условия производства должны удовлетворять требованиям ГОСТ 12.3.002, ГОСТ 12.2.003, ГОСТ 12.1.019 и ГОСТ 12.3.005, СП 2.2.2.1327-03.</w:t>
      </w:r>
    </w:p>
    <w:p w:rsidR="005E15FA" w:rsidRPr="009D50B4" w:rsidRDefault="005E15FA" w:rsidP="001D3A35">
      <w:pPr>
        <w:shd w:val="clear" w:color="auto" w:fill="FFFFFF"/>
        <w:tabs>
          <w:tab w:val="left" w:pos="835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Рабочие места должны отвечать нормам ГОСТ 12.2.032 и ГОСТ 12.2.033.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2.7 При изготовлении </w:t>
      </w:r>
      <w:r w:rsidR="00122C73">
        <w:rPr>
          <w:sz w:val="24"/>
          <w:szCs w:val="24"/>
        </w:rPr>
        <w:t>каменного покрытия</w:t>
      </w:r>
      <w:r w:rsidRPr="009D50B4">
        <w:rPr>
          <w:sz w:val="24"/>
          <w:szCs w:val="24"/>
        </w:rPr>
        <w:t xml:space="preserve"> для защиты органов дыхания рабочие, операторы должны применять респираторы ШБ-1 типа «Лепесток» по ГОСТ 12.4.028, марлевые повязки и другие </w:t>
      </w:r>
      <w:proofErr w:type="spellStart"/>
      <w:r w:rsidRPr="009D50B4">
        <w:rPr>
          <w:sz w:val="24"/>
          <w:szCs w:val="24"/>
        </w:rPr>
        <w:t>противопылевые</w:t>
      </w:r>
      <w:proofErr w:type="spellEnd"/>
      <w:r w:rsidRPr="009D50B4">
        <w:rPr>
          <w:sz w:val="24"/>
          <w:szCs w:val="24"/>
        </w:rPr>
        <w:t xml:space="preserve"> респираторы.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 Для защиты кожного покрова рук рекомендуется применять дерматологические защитные средства по ГОСТ 12.4.068.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Спецодежда должна соответствовать требованиям ГОСТ 27574 и ГОСТ 27575.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2.8 При производстве </w:t>
      </w:r>
      <w:r w:rsidR="00A3480B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рабочие, операторы должны проходить предварительные (при поступлении на работу) и периодические медицинские осмотры в соответствии с действующими нормативными документами.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2.9 Общие требования к пожарной безопасности должны обеспечиваться по </w:t>
      </w: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ГОСТ 12.1.004.</w:t>
      </w:r>
    </w:p>
    <w:p w:rsidR="005E15FA" w:rsidRPr="009D50B4" w:rsidRDefault="005E15FA" w:rsidP="001D3A35">
      <w:pPr>
        <w:tabs>
          <w:tab w:val="num" w:pos="1092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Пожарная безопасность должна обеспечиваться как в нормальном, так и в аварийном режимах работы.</w:t>
      </w:r>
    </w:p>
    <w:p w:rsidR="005E15FA" w:rsidRPr="009D50B4" w:rsidRDefault="005E15FA" w:rsidP="001D3A35">
      <w:pPr>
        <w:tabs>
          <w:tab w:val="num" w:pos="1092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Помещения должны быть оснащены средствами пожаротушения по ГОСТ 12.4.009.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2.10 Выполнение требований охраны труда должно обеспечиваться соблюдением соответствующих утвержденных инструкций и правил по технике безопасности при осуществлении работ и эксплуатации производственного оборудования.</w:t>
      </w:r>
    </w:p>
    <w:p w:rsidR="005E15FA" w:rsidRPr="009D50B4" w:rsidRDefault="005E15FA" w:rsidP="001D3A35">
      <w:pPr>
        <w:tabs>
          <w:tab w:val="num" w:pos="1092"/>
        </w:tabs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Все работающие должны пройти обучение безопасности труда по ГОСТ 12.0.004.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lastRenderedPageBreak/>
        <w:t xml:space="preserve">2.11 Отходы, образующиеся при производстве, монтаже и ремонте </w:t>
      </w:r>
      <w:r w:rsidR="00A3480B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, </w:t>
      </w:r>
      <w:r w:rsidR="00A3480B">
        <w:rPr>
          <w:sz w:val="24"/>
          <w:szCs w:val="24"/>
        </w:rPr>
        <w:t xml:space="preserve">при невозможности их повторного использования </w:t>
      </w:r>
      <w:r w:rsidRPr="009D50B4">
        <w:rPr>
          <w:sz w:val="24"/>
          <w:szCs w:val="24"/>
        </w:rPr>
        <w:t>подлежат утилизации и должны вывозиться на полигоны промышленных отходов или организованно обезвреживаться в специальных, отведенных для этой цели местах.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Загрязнение окружающей среды отходами не допускается.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2.12 На рабочих местах должны быть обеспечены допустимые параметры микроклимата по СанПиН 2.2.4.548-96: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- температура воздуха, ºС - 17-23 (в холодный период года); </w:t>
      </w:r>
    </w:p>
    <w:p w:rsidR="005E15FA" w:rsidRPr="009D50B4" w:rsidRDefault="005E15FA" w:rsidP="001D3A35">
      <w:pPr>
        <w:spacing w:line="360" w:lineRule="auto"/>
        <w:ind w:left="2880"/>
        <w:jc w:val="both"/>
        <w:rPr>
          <w:sz w:val="24"/>
        </w:rPr>
      </w:pPr>
      <w:r w:rsidRPr="009D50B4">
        <w:rPr>
          <w:sz w:val="24"/>
        </w:rPr>
        <w:t xml:space="preserve">      - 18-27 (в теплый период года);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- влажность воздуха, %     - 15-75.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2.13 Эквивалентный уровень шума в производственных помещениях должен быть  не более 80 </w:t>
      </w:r>
      <w:proofErr w:type="spellStart"/>
      <w:r w:rsidRPr="009D50B4">
        <w:rPr>
          <w:sz w:val="24"/>
        </w:rPr>
        <w:t>дбА</w:t>
      </w:r>
      <w:proofErr w:type="spellEnd"/>
      <w:r w:rsidRPr="009D50B4">
        <w:rPr>
          <w:sz w:val="24"/>
        </w:rPr>
        <w:t xml:space="preserve"> в соответствии с требованиями СН 2.2.4/2.1.8.562-96.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2.14 В рабочих помещениях должны быть предусмотрены умывальники с горячей и холодной водой, работающие обеспечены санитарно-бытовыми помещениями (</w:t>
      </w:r>
      <w:proofErr w:type="gramStart"/>
      <w:r w:rsidRPr="009D50B4">
        <w:rPr>
          <w:sz w:val="24"/>
        </w:rPr>
        <w:t>душевые,  гардеробные</w:t>
      </w:r>
      <w:proofErr w:type="gramEnd"/>
      <w:r w:rsidRPr="009D50B4">
        <w:rPr>
          <w:sz w:val="24"/>
        </w:rPr>
        <w:t>) в соответствии с СНиП 2.09.04-87.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</w:p>
    <w:p w:rsidR="005E15FA" w:rsidRPr="009D50B4" w:rsidRDefault="005E15FA" w:rsidP="001D3A35">
      <w:pPr>
        <w:pStyle w:val="1"/>
        <w:tabs>
          <w:tab w:val="num" w:pos="1134"/>
        </w:tabs>
        <w:spacing w:line="360" w:lineRule="auto"/>
        <w:ind w:firstLine="567"/>
        <w:jc w:val="both"/>
        <w:rPr>
          <w:snapToGrid w:val="0"/>
          <w:sz w:val="24"/>
        </w:rPr>
      </w:pPr>
      <w:bookmarkStart w:id="0" w:name="_Toc130355125"/>
      <w:r w:rsidRPr="009D50B4">
        <w:rPr>
          <w:b/>
          <w:snapToGrid w:val="0"/>
          <w:u w:val="none"/>
        </w:rPr>
        <w:t>3 Требования к охране окружающей среды</w:t>
      </w:r>
      <w:bookmarkEnd w:id="0"/>
    </w:p>
    <w:p w:rsidR="005E15FA" w:rsidRPr="009D50B4" w:rsidRDefault="005E15FA" w:rsidP="001D3A35">
      <w:pPr>
        <w:jc w:val="both"/>
        <w:rPr>
          <w:sz w:val="16"/>
        </w:rPr>
      </w:pPr>
    </w:p>
    <w:p w:rsidR="005E15FA" w:rsidRPr="009D50B4" w:rsidRDefault="005E15FA" w:rsidP="001D3A35">
      <w:pPr>
        <w:spacing w:line="360" w:lineRule="auto"/>
        <w:ind w:firstLine="561"/>
        <w:jc w:val="both"/>
        <w:rPr>
          <w:sz w:val="24"/>
          <w:szCs w:val="24"/>
        </w:rPr>
      </w:pPr>
      <w:bookmarkStart w:id="1" w:name="_Toc130355126"/>
      <w:r w:rsidRPr="009D50B4">
        <w:rPr>
          <w:sz w:val="24"/>
          <w:szCs w:val="24"/>
        </w:rPr>
        <w:t xml:space="preserve">3.1 </w:t>
      </w:r>
      <w:r w:rsidR="00A3480B">
        <w:rPr>
          <w:sz w:val="24"/>
          <w:szCs w:val="24"/>
        </w:rPr>
        <w:t>Изделия</w:t>
      </w:r>
      <w:r w:rsidRPr="009D50B4">
        <w:rPr>
          <w:sz w:val="24"/>
          <w:szCs w:val="24"/>
        </w:rPr>
        <w:t xml:space="preserve"> не образуют токсичных соединений в воздушной среде и сточных водах в присутствии других факторов или веществ. </w:t>
      </w:r>
    </w:p>
    <w:p w:rsidR="005E15FA" w:rsidRPr="009D50B4" w:rsidRDefault="00A3480B" w:rsidP="001D3A35">
      <w:pPr>
        <w:spacing w:line="360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Изделия</w:t>
      </w:r>
      <w:r w:rsidR="005E15FA" w:rsidRPr="009D50B4">
        <w:rPr>
          <w:sz w:val="24"/>
          <w:szCs w:val="24"/>
        </w:rPr>
        <w:t xml:space="preserve"> </w:t>
      </w:r>
      <w:proofErr w:type="spellStart"/>
      <w:r w:rsidR="005E15FA" w:rsidRPr="009D50B4">
        <w:rPr>
          <w:sz w:val="24"/>
          <w:szCs w:val="24"/>
        </w:rPr>
        <w:t>пожаровзрывобезопасны</w:t>
      </w:r>
      <w:proofErr w:type="spellEnd"/>
      <w:r w:rsidR="005E15FA" w:rsidRPr="009D50B4">
        <w:rPr>
          <w:sz w:val="24"/>
          <w:szCs w:val="24"/>
        </w:rPr>
        <w:t>.</w:t>
      </w:r>
    </w:p>
    <w:p w:rsidR="005E15FA" w:rsidRPr="009D50B4" w:rsidRDefault="005E15FA" w:rsidP="001D3A35">
      <w:pPr>
        <w:spacing w:line="360" w:lineRule="auto"/>
        <w:ind w:firstLine="561"/>
        <w:jc w:val="both"/>
        <w:rPr>
          <w:sz w:val="24"/>
          <w:szCs w:val="24"/>
        </w:rPr>
      </w:pPr>
      <w:r w:rsidRPr="009D50B4">
        <w:rPr>
          <w:sz w:val="24"/>
        </w:rPr>
        <w:t xml:space="preserve">В технологии производства </w:t>
      </w:r>
      <w:r w:rsidR="00A3480B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 токсичные </w:t>
      </w:r>
      <w:r w:rsidRPr="009D50B4">
        <w:rPr>
          <w:sz w:val="24"/>
        </w:rPr>
        <w:t>технологические стоки не образуются.</w:t>
      </w:r>
    </w:p>
    <w:p w:rsidR="005E15FA" w:rsidRPr="009D50B4" w:rsidRDefault="005E15FA" w:rsidP="001D3A35">
      <w:pPr>
        <w:spacing w:line="360" w:lineRule="auto"/>
        <w:ind w:firstLine="561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3.2 Основными видами возможного опасного воздействия на окружающую среду являются загрязнение окружающей среды в результате неорганизованного сжигания и захоронения отходов материалов на территории предприятия-изготовителя или вне его, а также произвольная свалка их в не предназначенных для этой цели местах. </w:t>
      </w:r>
    </w:p>
    <w:p w:rsidR="005E15FA" w:rsidRPr="009D50B4" w:rsidRDefault="00122C73" w:rsidP="001D3A35">
      <w:pPr>
        <w:spacing w:line="360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3.3 Каменного покрытие</w:t>
      </w:r>
      <w:r w:rsidR="005E15FA" w:rsidRPr="009D50B4">
        <w:rPr>
          <w:sz w:val="24"/>
          <w:szCs w:val="24"/>
        </w:rPr>
        <w:t xml:space="preserve"> </w:t>
      </w:r>
      <w:r>
        <w:rPr>
          <w:sz w:val="24"/>
          <w:szCs w:val="24"/>
        </w:rPr>
        <w:t>и материалы, используемые при его</w:t>
      </w:r>
      <w:r w:rsidR="005E15FA" w:rsidRPr="009D50B4">
        <w:rPr>
          <w:sz w:val="24"/>
          <w:szCs w:val="24"/>
        </w:rPr>
        <w:t xml:space="preserve"> изготовлении, не должны представлять опасности для жизни, здоровья людей и окружающей среды как в процессе эксплуатации, так и после окончания срока эксплуатации и подлежать утилизации обычным для строительной продукции порядком.</w:t>
      </w:r>
      <w:bookmarkEnd w:id="1"/>
    </w:p>
    <w:p w:rsidR="005E15FA" w:rsidRPr="009D50B4" w:rsidRDefault="005E15FA" w:rsidP="001D3A35">
      <w:pPr>
        <w:spacing w:line="360" w:lineRule="auto"/>
        <w:ind w:firstLine="539"/>
        <w:jc w:val="both"/>
        <w:rPr>
          <w:sz w:val="24"/>
          <w:szCs w:val="22"/>
        </w:rPr>
      </w:pPr>
      <w:r w:rsidRPr="009D50B4">
        <w:rPr>
          <w:sz w:val="24"/>
        </w:rPr>
        <w:lastRenderedPageBreak/>
        <w:t xml:space="preserve">3.4 Утилизация отходов материалов – по </w:t>
      </w:r>
      <w:r w:rsidRPr="009D50B4">
        <w:rPr>
          <w:sz w:val="24"/>
          <w:szCs w:val="22"/>
        </w:rPr>
        <w:t xml:space="preserve">СанПиН 2.1.7.1322-03 и </w:t>
      </w:r>
      <w:r w:rsidRPr="009D50B4">
        <w:rPr>
          <w:sz w:val="24"/>
          <w:szCs w:val="24"/>
        </w:rPr>
        <w:t>СП 3183-84 «Порядок накопления, транспортировки, обезжиривания и захоронения токсичных промышленных отходов».</w:t>
      </w:r>
    </w:p>
    <w:p w:rsidR="005E15FA" w:rsidRPr="009D50B4" w:rsidRDefault="005E15FA" w:rsidP="001D3A35">
      <w:pPr>
        <w:spacing w:line="360" w:lineRule="auto"/>
        <w:ind w:firstLine="539"/>
        <w:jc w:val="both"/>
        <w:rPr>
          <w:sz w:val="24"/>
        </w:rPr>
      </w:pPr>
      <w:r w:rsidRPr="009D50B4">
        <w:rPr>
          <w:sz w:val="24"/>
          <w:szCs w:val="22"/>
        </w:rPr>
        <w:t>3.5 При утилизации</w:t>
      </w:r>
      <w:r w:rsidRPr="009D50B4">
        <w:rPr>
          <w:sz w:val="24"/>
        </w:rPr>
        <w:t xml:space="preserve"> и при обустройстве приточно-вытяжной вентиляции производственных помещений должны соблюдаться требования по охране природы согласно ГОСТ 17.1.1.01, ГОСТ 17.1.3.13, ГОСТ 17.2.3.02 и ГОСТ 17.2.1.04.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left="10" w:firstLine="55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3.6 Предельно допустимая концентрация вредных веществ в атмосферном воздухе и приземном слое должна обеспечиваться в пределах норм МУ 2.1.7.730-99, ГН 2.1.6.1338-03 и ГН 2.1 6.1339-03.</w:t>
      </w:r>
    </w:p>
    <w:p w:rsidR="005E15FA" w:rsidRPr="009D50B4" w:rsidRDefault="005E15FA" w:rsidP="001D3A35">
      <w:pPr>
        <w:spacing w:line="360" w:lineRule="auto"/>
        <w:ind w:firstLine="539"/>
        <w:jc w:val="both"/>
        <w:rPr>
          <w:sz w:val="24"/>
        </w:rPr>
      </w:pPr>
      <w:r w:rsidRPr="009D50B4">
        <w:rPr>
          <w:sz w:val="24"/>
        </w:rPr>
        <w:t>3.7 Допускается утилизацию отходов материалов осуществлять на договорной основе с организацией, имеющей лицензию на утилизацию отходов.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4 Правила приёмки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right="-284" w:firstLine="567"/>
        <w:jc w:val="both"/>
        <w:rPr>
          <w:sz w:val="24"/>
        </w:rPr>
      </w:pPr>
      <w:r w:rsidRPr="009D50B4">
        <w:rPr>
          <w:sz w:val="24"/>
        </w:rPr>
        <w:t xml:space="preserve">4.1 Предприятие-изготовитель (поставщик) </w:t>
      </w:r>
      <w:r w:rsidR="00122C73">
        <w:rPr>
          <w:sz w:val="24"/>
          <w:szCs w:val="24"/>
        </w:rPr>
        <w:t>каменного покрытия</w:t>
      </w:r>
      <w:r w:rsidR="00122C73">
        <w:rPr>
          <w:sz w:val="24"/>
        </w:rPr>
        <w:t xml:space="preserve"> должно осуществлять </w:t>
      </w:r>
      <w:r w:rsidRPr="009D50B4">
        <w:rPr>
          <w:sz w:val="24"/>
        </w:rPr>
        <w:t xml:space="preserve"> контроль на соответствие рабочим чертежам и требованиям настоящих технических условий.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4.2 Входной контроль материалов и компонентов  осуществляется согласно 1.3 </w:t>
      </w:r>
      <w:r w:rsidRPr="009D50B4">
        <w:rPr>
          <w:spacing w:val="-4"/>
          <w:sz w:val="24"/>
          <w:szCs w:val="24"/>
        </w:rPr>
        <w:t>по доку</w:t>
      </w:r>
      <w:r w:rsidRPr="009D50B4">
        <w:rPr>
          <w:spacing w:val="-2"/>
          <w:sz w:val="24"/>
          <w:szCs w:val="24"/>
        </w:rPr>
        <w:t>ментации, подтверждающей их качество (сертификатам, паспортам, формулярам, декларациям соответствия).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4.</w:t>
      </w:r>
      <w:r w:rsidR="000C1B06">
        <w:rPr>
          <w:sz w:val="24"/>
          <w:szCs w:val="24"/>
        </w:rPr>
        <w:t>3</w:t>
      </w:r>
      <w:r w:rsidRPr="009D50B4">
        <w:rPr>
          <w:sz w:val="24"/>
          <w:szCs w:val="24"/>
        </w:rPr>
        <w:t xml:space="preserve"> Готовая продукция принимается партиями.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В состав партии должны входить изделия одного </w:t>
      </w:r>
      <w:r w:rsidR="000B0ADA">
        <w:rPr>
          <w:sz w:val="24"/>
          <w:szCs w:val="24"/>
        </w:rPr>
        <w:t>артикула</w:t>
      </w:r>
      <w:r w:rsidRPr="009D50B4">
        <w:rPr>
          <w:sz w:val="24"/>
          <w:szCs w:val="24"/>
        </w:rPr>
        <w:t>, изготовленные по единому технологическому регламенту.</w:t>
      </w:r>
    </w:p>
    <w:p w:rsidR="005E15FA" w:rsidRPr="009D50B4" w:rsidRDefault="005E15FA" w:rsidP="001D3A35">
      <w:pPr>
        <w:shd w:val="clear" w:color="auto" w:fill="FFFFFF"/>
        <w:spacing w:before="5"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Объём партии - не более </w:t>
      </w:r>
      <w:smartTag w:uri="urn:schemas-microsoft-com:office:smarttags" w:element="metricconverter">
        <w:smartTagPr>
          <w:attr w:name="ProductID" w:val="2000 м2"/>
        </w:smartTagPr>
        <w:r w:rsidRPr="009D50B4">
          <w:rPr>
            <w:sz w:val="24"/>
            <w:szCs w:val="24"/>
          </w:rPr>
          <w:t>2000 м</w:t>
        </w:r>
        <w:r w:rsidRPr="009D50B4">
          <w:rPr>
            <w:sz w:val="24"/>
            <w:szCs w:val="24"/>
            <w:vertAlign w:val="superscript"/>
          </w:rPr>
          <w:t>2</w:t>
        </w:r>
      </w:smartTag>
      <w:r w:rsidRPr="009D50B4">
        <w:rPr>
          <w:sz w:val="24"/>
          <w:szCs w:val="24"/>
        </w:rPr>
        <w:t xml:space="preserve">. 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5E15FA" w:rsidRPr="009D50B4">
        <w:rPr>
          <w:sz w:val="24"/>
          <w:szCs w:val="24"/>
        </w:rPr>
        <w:t xml:space="preserve"> Приемку продукции осуществляют по результатам приемо-сдаточных и периодических испытаний, проводимых методом сплошного и выборочного контроля.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5E15FA" w:rsidRPr="009D50B4">
        <w:rPr>
          <w:sz w:val="24"/>
          <w:szCs w:val="24"/>
        </w:rPr>
        <w:t xml:space="preserve"> Результаты приемочного контроля продукции должны быть оформлены соответствующим документом о качестве, </w:t>
      </w:r>
      <w:r w:rsidR="005E15FA" w:rsidRPr="009D50B4">
        <w:rPr>
          <w:sz w:val="24"/>
        </w:rPr>
        <w:t>содержащим следующие данные: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наименование предприятия-изготовителя;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адрес предприятия-изготовителя;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обозначение продукции по настоящим техническим условиям;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номер партии;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lastRenderedPageBreak/>
        <w:t>дату изготовления (месяц, год);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объем (массу) партии;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комплектность;</w:t>
      </w:r>
    </w:p>
    <w:p w:rsidR="005E15FA" w:rsidRPr="009D50B4" w:rsidRDefault="005E15FA" w:rsidP="001D3A35">
      <w:pPr>
        <w:numPr>
          <w:ilvl w:val="0"/>
          <w:numId w:val="4"/>
        </w:numPr>
        <w:tabs>
          <w:tab w:val="num" w:pos="-142"/>
        </w:tabs>
        <w:spacing w:line="360" w:lineRule="auto"/>
        <w:ind w:left="0" w:firstLine="567"/>
        <w:jc w:val="both"/>
        <w:rPr>
          <w:spacing w:val="-4"/>
          <w:sz w:val="24"/>
        </w:rPr>
      </w:pPr>
      <w:r w:rsidRPr="009D50B4">
        <w:rPr>
          <w:spacing w:val="-4"/>
          <w:sz w:val="24"/>
        </w:rPr>
        <w:t>отметку о прохождении технического контроля и соответствии настоящим техническим условиям;</w:t>
      </w:r>
    </w:p>
    <w:p w:rsidR="005E15FA" w:rsidRPr="009D50B4" w:rsidRDefault="005E15FA" w:rsidP="001D3A35">
      <w:pPr>
        <w:numPr>
          <w:ilvl w:val="0"/>
          <w:numId w:val="4"/>
        </w:numPr>
        <w:tabs>
          <w:tab w:val="num" w:pos="-142"/>
        </w:tabs>
        <w:spacing w:line="360" w:lineRule="auto"/>
        <w:ind w:left="0" w:firstLine="567"/>
        <w:jc w:val="both"/>
        <w:rPr>
          <w:spacing w:val="-4"/>
          <w:sz w:val="24"/>
        </w:rPr>
      </w:pPr>
      <w:r w:rsidRPr="009D50B4">
        <w:rPr>
          <w:spacing w:val="-4"/>
          <w:sz w:val="24"/>
        </w:rPr>
        <w:t>результаты испытаний;</w:t>
      </w:r>
    </w:p>
    <w:p w:rsidR="005E15FA" w:rsidRPr="009D50B4" w:rsidRDefault="005E15FA" w:rsidP="001D3A35">
      <w:pPr>
        <w:pStyle w:val="a3"/>
        <w:numPr>
          <w:ilvl w:val="0"/>
          <w:numId w:val="4"/>
        </w:numPr>
        <w:tabs>
          <w:tab w:val="num" w:pos="709"/>
        </w:tabs>
        <w:spacing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>сведения о сертификации, при их наличии.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При необходимости, приведенные данные могут быть расширены и дополнены. 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5E15FA" w:rsidRPr="009D50B4">
        <w:rPr>
          <w:sz w:val="24"/>
          <w:szCs w:val="24"/>
        </w:rPr>
        <w:t xml:space="preserve"> При сплошном контроле проверяют внешний вид, цвет изделий, упаковку, маркировку и комплектность.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E15FA" w:rsidRPr="009D50B4">
        <w:rPr>
          <w:sz w:val="24"/>
          <w:szCs w:val="24"/>
        </w:rPr>
        <w:t xml:space="preserve"> При получении неудовлетворительных результатов испытаний хотя бы по одному показателю, изделие бракуется.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Повторные испытания проводят на удвоенном количестве изделий, отобранных из той же партии.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При вторичном обнаружении неудовлетворительных результатов партию принимают методом сплошного контроля.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5E15FA" w:rsidRPr="009D50B4">
        <w:rPr>
          <w:sz w:val="24"/>
          <w:szCs w:val="24"/>
        </w:rPr>
        <w:t xml:space="preserve"> Периодические испытания проводят не реже одного раза в год по всем остальным установленным показателям.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На испытания представляют </w:t>
      </w:r>
      <w:r w:rsidR="00AD3E04">
        <w:rPr>
          <w:sz w:val="24"/>
          <w:szCs w:val="24"/>
        </w:rPr>
        <w:t>изделия</w:t>
      </w:r>
      <w:r w:rsidRPr="009D50B4">
        <w:rPr>
          <w:sz w:val="24"/>
          <w:szCs w:val="24"/>
        </w:rPr>
        <w:t>, прошедшие приемо-сдаточный контроль.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При получении неудовлетворительных результатов контроля приемка прекращается до устранения выявленных недостатков.</w:t>
      </w:r>
    </w:p>
    <w:p w:rsidR="005E15FA" w:rsidRPr="009D50B4" w:rsidRDefault="000C1B06" w:rsidP="001D3A3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5E15FA" w:rsidRPr="009D50B4">
        <w:rPr>
          <w:sz w:val="24"/>
          <w:szCs w:val="24"/>
        </w:rPr>
        <w:t xml:space="preserve"> Потребитель имеет право проводить контрольную выборочную проверку соответствия </w:t>
      </w:r>
      <w:r w:rsidR="00AD3E04">
        <w:rPr>
          <w:sz w:val="24"/>
          <w:szCs w:val="24"/>
        </w:rPr>
        <w:t>изделий</w:t>
      </w:r>
      <w:r w:rsidR="005E15FA" w:rsidRPr="009D50B4">
        <w:rPr>
          <w:sz w:val="24"/>
          <w:szCs w:val="24"/>
        </w:rPr>
        <w:t xml:space="preserve"> требованиям настоящих технических условий, применяя при этом методы контроля в соответствии с разделом 5 данных технических условий.</w:t>
      </w:r>
    </w:p>
    <w:p w:rsidR="005E15FA" w:rsidRPr="009D50B4" w:rsidRDefault="000C1B06" w:rsidP="001D3A3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5E15FA" w:rsidRPr="009D50B4">
        <w:rPr>
          <w:sz w:val="24"/>
          <w:szCs w:val="24"/>
        </w:rPr>
        <w:t xml:space="preserve"> При освоении производства </w:t>
      </w:r>
      <w:r w:rsidR="00AD3E04">
        <w:rPr>
          <w:sz w:val="24"/>
          <w:szCs w:val="24"/>
        </w:rPr>
        <w:t>изделий</w:t>
      </w:r>
      <w:r w:rsidR="005E15FA" w:rsidRPr="009D50B4">
        <w:rPr>
          <w:sz w:val="24"/>
          <w:szCs w:val="24"/>
        </w:rPr>
        <w:t xml:space="preserve"> проводятся типовые испытания по всем параметрам (включая теплопроводность, </w:t>
      </w:r>
      <w:proofErr w:type="spellStart"/>
      <w:r w:rsidR="005E15FA" w:rsidRPr="009D50B4">
        <w:rPr>
          <w:sz w:val="24"/>
          <w:szCs w:val="24"/>
        </w:rPr>
        <w:t>паропроницаемость</w:t>
      </w:r>
      <w:proofErr w:type="spellEnd"/>
      <w:r w:rsidR="005E15FA" w:rsidRPr="009D50B4">
        <w:rPr>
          <w:sz w:val="24"/>
          <w:szCs w:val="24"/>
        </w:rPr>
        <w:t xml:space="preserve"> и индекс звукоизоляции).</w:t>
      </w:r>
    </w:p>
    <w:p w:rsidR="005E15FA" w:rsidRPr="009D50B4" w:rsidRDefault="000C1B06" w:rsidP="001D3A3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5E15FA" w:rsidRPr="009D50B4">
        <w:rPr>
          <w:sz w:val="24"/>
          <w:szCs w:val="24"/>
        </w:rPr>
        <w:t xml:space="preserve"> Соответствие </w:t>
      </w:r>
      <w:r w:rsidR="00AD3E04">
        <w:rPr>
          <w:sz w:val="24"/>
          <w:szCs w:val="24"/>
        </w:rPr>
        <w:t>изделий</w:t>
      </w:r>
    </w:p>
    <w:p w:rsidR="005E15FA" w:rsidRPr="009D50B4" w:rsidRDefault="005E15FA" w:rsidP="001D3A35">
      <w:pPr>
        <w:widowControl w:val="0"/>
        <w:numPr>
          <w:ilvl w:val="0"/>
          <w:numId w:val="16"/>
        </w:numPr>
        <w:shd w:val="clear" w:color="auto" w:fill="FFFFFF"/>
        <w:tabs>
          <w:tab w:val="clear" w:pos="1287"/>
          <w:tab w:val="left" w:pos="-1134"/>
          <w:tab w:val="num" w:pos="-42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санитарно-гигиеническим требованиям;</w:t>
      </w:r>
    </w:p>
    <w:p w:rsidR="005E15FA" w:rsidRPr="009D50B4" w:rsidRDefault="005E15FA" w:rsidP="001D3A35">
      <w:pPr>
        <w:widowControl w:val="0"/>
        <w:numPr>
          <w:ilvl w:val="0"/>
          <w:numId w:val="16"/>
        </w:numPr>
        <w:shd w:val="clear" w:color="auto" w:fill="FFFFFF"/>
        <w:tabs>
          <w:tab w:val="clear" w:pos="1287"/>
          <w:tab w:val="left" w:pos="-42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нормам пожарной безопасности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spacing w:val="-2"/>
          <w:sz w:val="24"/>
          <w:szCs w:val="24"/>
        </w:rPr>
      </w:pPr>
      <w:r w:rsidRPr="009D50B4">
        <w:rPr>
          <w:sz w:val="24"/>
          <w:szCs w:val="24"/>
        </w:rPr>
        <w:t xml:space="preserve">следует проводить при освоении производства </w:t>
      </w:r>
      <w:r w:rsidR="00AD3E04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, при изменении их конструкции, марок  сырьевых материалов, а далее – с периодичностью, предусмотренной органами и учреждениями </w:t>
      </w:r>
      <w:proofErr w:type="spellStart"/>
      <w:r w:rsidRPr="009D50B4">
        <w:rPr>
          <w:sz w:val="24"/>
          <w:szCs w:val="24"/>
        </w:rPr>
        <w:t>Роспотребнадзора</w:t>
      </w:r>
      <w:proofErr w:type="spellEnd"/>
      <w:r w:rsidRPr="009D50B4">
        <w:rPr>
          <w:sz w:val="24"/>
          <w:szCs w:val="24"/>
        </w:rPr>
        <w:t xml:space="preserve"> и Пожарного надзора России.</w:t>
      </w:r>
    </w:p>
    <w:p w:rsidR="005E15FA" w:rsidRPr="009D50B4" w:rsidRDefault="000C1B06" w:rsidP="001D3A35">
      <w:pPr>
        <w:pStyle w:val="23"/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4.12</w:t>
      </w:r>
      <w:r w:rsidR="005E15FA" w:rsidRPr="009D50B4">
        <w:rPr>
          <w:sz w:val="24"/>
          <w:szCs w:val="24"/>
        </w:rPr>
        <w:t xml:space="preserve"> Контроль долговечности изделий должен осуществляться не реже одного раза в три года набором статистических данных и обобщением</w:t>
      </w:r>
      <w:r w:rsidR="005E15FA" w:rsidRPr="009D50B4">
        <w:rPr>
          <w:b/>
          <w:sz w:val="24"/>
          <w:szCs w:val="24"/>
        </w:rPr>
        <w:t xml:space="preserve"> </w:t>
      </w:r>
      <w:r w:rsidR="005E15FA" w:rsidRPr="009D50B4">
        <w:rPr>
          <w:sz w:val="24"/>
          <w:szCs w:val="24"/>
        </w:rPr>
        <w:t xml:space="preserve">результатов наблюдений подконтрольной группы </w:t>
      </w:r>
      <w:r w:rsidR="00AD3E04">
        <w:rPr>
          <w:sz w:val="24"/>
          <w:szCs w:val="24"/>
        </w:rPr>
        <w:t>изделий</w:t>
      </w:r>
      <w:r w:rsidR="005E15FA" w:rsidRPr="009D50B4">
        <w:rPr>
          <w:sz w:val="24"/>
          <w:szCs w:val="24"/>
        </w:rPr>
        <w:t>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5E15FA" w:rsidRPr="009D50B4">
        <w:rPr>
          <w:sz w:val="24"/>
          <w:szCs w:val="24"/>
        </w:rPr>
        <w:t xml:space="preserve"> Сертификационные испытания, при их выполнении, осуществляются в соответствии с действующими требованиями по </w:t>
      </w:r>
      <w:proofErr w:type="gramStart"/>
      <w:r w:rsidR="005E15FA" w:rsidRPr="009D50B4">
        <w:rPr>
          <w:sz w:val="24"/>
          <w:szCs w:val="24"/>
        </w:rPr>
        <w:t>сертификации  данного</w:t>
      </w:r>
      <w:proofErr w:type="gramEnd"/>
      <w:r w:rsidR="005E15FA" w:rsidRPr="009D50B4">
        <w:rPr>
          <w:sz w:val="24"/>
          <w:szCs w:val="24"/>
        </w:rPr>
        <w:t xml:space="preserve"> рода продукции.</w:t>
      </w:r>
    </w:p>
    <w:p w:rsidR="005E15FA" w:rsidRPr="009D50B4" w:rsidRDefault="000C1B06" w:rsidP="001D3A35">
      <w:pPr>
        <w:pStyle w:val="aa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4.14</w:t>
      </w:r>
      <w:r w:rsidR="005E15FA" w:rsidRPr="009D50B4">
        <w:rPr>
          <w:b w:val="0"/>
          <w:sz w:val="24"/>
          <w:szCs w:val="24"/>
        </w:rPr>
        <w:t xml:space="preserve"> Реализация и использование бракованных или некондиционных изделий не допускаются.</w:t>
      </w:r>
    </w:p>
    <w:p w:rsidR="005E15FA" w:rsidRPr="009D50B4" w:rsidRDefault="005E15FA" w:rsidP="001D3A35">
      <w:pPr>
        <w:pStyle w:val="aa"/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5E15FA" w:rsidRDefault="005E15FA" w:rsidP="001D3A35">
      <w:pPr>
        <w:pStyle w:val="a3"/>
        <w:spacing w:line="360" w:lineRule="auto"/>
        <w:ind w:firstLine="567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5 Методы контроля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</w:rPr>
      </w:pPr>
    </w:p>
    <w:p w:rsidR="005E15FA" w:rsidRPr="009D50B4" w:rsidRDefault="005E15FA" w:rsidP="001D3A35">
      <w:pPr>
        <w:spacing w:line="360" w:lineRule="auto"/>
        <w:ind w:right="-142" w:firstLine="567"/>
        <w:jc w:val="both"/>
        <w:rPr>
          <w:sz w:val="24"/>
        </w:rPr>
      </w:pPr>
      <w:r w:rsidRPr="009D50B4">
        <w:rPr>
          <w:sz w:val="24"/>
        </w:rPr>
        <w:t xml:space="preserve">5.1 Условия осуществления контроля должны соответствовать нормальным </w:t>
      </w:r>
    </w:p>
    <w:p w:rsidR="005E15FA" w:rsidRPr="009D50B4" w:rsidRDefault="005E15FA" w:rsidP="001D3A35">
      <w:pPr>
        <w:spacing w:line="360" w:lineRule="auto"/>
        <w:ind w:right="-142"/>
        <w:jc w:val="both"/>
        <w:rPr>
          <w:sz w:val="24"/>
        </w:rPr>
      </w:pPr>
      <w:r w:rsidRPr="009D50B4">
        <w:rPr>
          <w:sz w:val="24"/>
        </w:rPr>
        <w:t>климатическим  условиям по ГОСТ 15150:</w:t>
      </w:r>
    </w:p>
    <w:p w:rsidR="005E15FA" w:rsidRPr="009D50B4" w:rsidRDefault="005E15FA" w:rsidP="001D3A35">
      <w:pPr>
        <w:spacing w:line="360" w:lineRule="auto"/>
        <w:ind w:right="-142" w:firstLine="567"/>
        <w:jc w:val="both"/>
        <w:rPr>
          <w:sz w:val="24"/>
        </w:rPr>
      </w:pPr>
      <w:r w:rsidRPr="009D50B4">
        <w:rPr>
          <w:sz w:val="24"/>
        </w:rPr>
        <w:t>- температура окружающей среды: от 10 ˚С до 35 ˚С;</w:t>
      </w:r>
    </w:p>
    <w:p w:rsidR="005E15FA" w:rsidRPr="009D50B4" w:rsidRDefault="005E15FA" w:rsidP="001D3A35">
      <w:pPr>
        <w:spacing w:line="360" w:lineRule="auto"/>
        <w:ind w:right="-142" w:firstLine="567"/>
        <w:jc w:val="both"/>
        <w:rPr>
          <w:sz w:val="24"/>
        </w:rPr>
      </w:pPr>
      <w:r w:rsidRPr="009D50B4">
        <w:rPr>
          <w:sz w:val="24"/>
        </w:rPr>
        <w:t>- атмосферное давление: от 84 до 106,7 кПа;</w:t>
      </w:r>
    </w:p>
    <w:p w:rsidR="005E15FA" w:rsidRPr="009D50B4" w:rsidRDefault="005E15FA" w:rsidP="001D3A35">
      <w:pPr>
        <w:spacing w:line="360" w:lineRule="auto"/>
        <w:ind w:right="-142" w:firstLine="567"/>
        <w:jc w:val="both"/>
        <w:rPr>
          <w:sz w:val="24"/>
        </w:rPr>
      </w:pPr>
      <w:r w:rsidRPr="009D50B4">
        <w:rPr>
          <w:sz w:val="24"/>
        </w:rPr>
        <w:t>- относительная влажность воздуха: не более 80 %.</w:t>
      </w:r>
    </w:p>
    <w:p w:rsidR="005E15FA" w:rsidRPr="009D50B4" w:rsidRDefault="005E15FA" w:rsidP="001D3A35">
      <w:pPr>
        <w:spacing w:line="360" w:lineRule="auto"/>
        <w:ind w:right="141" w:firstLine="567"/>
        <w:jc w:val="both"/>
        <w:rPr>
          <w:sz w:val="24"/>
        </w:rPr>
      </w:pPr>
      <w:r w:rsidRPr="009D50B4">
        <w:rPr>
          <w:sz w:val="24"/>
        </w:rPr>
        <w:t>Применяемые при контроле средства измерений должны выбираться из Государственного реестра СИ РФ и иметь действующие свидетельства (клейма) о поверке.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5.2 Контроль цвета, внешнего вида, соответствия рабочим чертежам </w:t>
      </w:r>
      <w:r w:rsidR="00AD3E04">
        <w:rPr>
          <w:sz w:val="24"/>
          <w:szCs w:val="24"/>
        </w:rPr>
        <w:t>изделий</w:t>
      </w:r>
      <w:r w:rsidR="000B0ADA">
        <w:rPr>
          <w:sz w:val="24"/>
          <w:szCs w:val="24"/>
        </w:rPr>
        <w:t xml:space="preserve"> </w:t>
      </w:r>
      <w:r w:rsidRPr="009D50B4">
        <w:rPr>
          <w:sz w:val="24"/>
        </w:rPr>
        <w:t xml:space="preserve">осуществляют визуально, путём сравнения с соответствующим образцом-эталоном продукции, утвержденным в установленном порядке. 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Проверку проводят при естественном или искусственном рассеянном освещении (не менее 200 лк).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5.3 Маркировку, упаковку и комплектность проверяют визуально, путем осмотра </w:t>
      </w:r>
      <w:r w:rsidR="00483C89">
        <w:rPr>
          <w:sz w:val="24"/>
        </w:rPr>
        <w:t>упакованных тарных мест</w:t>
      </w:r>
      <w:r w:rsidR="00E1553E">
        <w:rPr>
          <w:sz w:val="24"/>
        </w:rPr>
        <w:t xml:space="preserve"> с изделиями</w:t>
      </w:r>
      <w:r w:rsidRPr="009D50B4">
        <w:rPr>
          <w:sz w:val="24"/>
        </w:rPr>
        <w:t>.</w:t>
      </w:r>
    </w:p>
    <w:p w:rsidR="005E15FA" w:rsidRPr="009D50B4" w:rsidRDefault="000C1B06" w:rsidP="001D3A3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5E15FA" w:rsidRPr="009D50B4">
        <w:rPr>
          <w:sz w:val="24"/>
          <w:szCs w:val="24"/>
        </w:rPr>
        <w:t xml:space="preserve"> Определение плотности материала </w:t>
      </w:r>
      <w:r w:rsidR="00AD3E04">
        <w:rPr>
          <w:sz w:val="24"/>
          <w:szCs w:val="24"/>
        </w:rPr>
        <w:t>изделий</w:t>
      </w:r>
      <w:r w:rsidR="005E15FA" w:rsidRPr="009D50B4">
        <w:rPr>
          <w:sz w:val="24"/>
          <w:szCs w:val="24"/>
        </w:rPr>
        <w:t xml:space="preserve"> </w:t>
      </w:r>
      <w:proofErr w:type="gramStart"/>
      <w:r w:rsidR="005E15FA" w:rsidRPr="009D50B4">
        <w:rPr>
          <w:sz w:val="24"/>
          <w:szCs w:val="24"/>
        </w:rPr>
        <w:t>осуществляют  по</w:t>
      </w:r>
      <w:proofErr w:type="gramEnd"/>
      <w:r w:rsidR="005E15FA" w:rsidRPr="009D50B4">
        <w:rPr>
          <w:sz w:val="24"/>
          <w:szCs w:val="24"/>
        </w:rPr>
        <w:t xml:space="preserve"> ГОСТ 15139.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5.5</w:t>
      </w:r>
      <w:r w:rsidR="005E15FA" w:rsidRPr="009D50B4">
        <w:rPr>
          <w:sz w:val="24"/>
        </w:rPr>
        <w:t xml:space="preserve">.1 Контроль: </w:t>
      </w:r>
    </w:p>
    <w:p w:rsidR="005E15FA" w:rsidRPr="00F93D03" w:rsidRDefault="00F93D03" w:rsidP="001D3A3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пропорций сухого минерального наполнения в системе каменного покрытия производится в соответствии с технической документацией изготовителя.</w:t>
      </w:r>
    </w:p>
    <w:p w:rsidR="005E15FA" w:rsidRPr="009D50B4" w:rsidRDefault="000C1B06" w:rsidP="001D3A35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="005E15FA" w:rsidRPr="009D50B4">
        <w:rPr>
          <w:sz w:val="24"/>
          <w:szCs w:val="24"/>
        </w:rPr>
        <w:t xml:space="preserve"> Толщину </w:t>
      </w:r>
      <w:r w:rsidR="006E2F08">
        <w:rPr>
          <w:sz w:val="24"/>
          <w:szCs w:val="24"/>
        </w:rPr>
        <w:t xml:space="preserve">каменного покрытия </w:t>
      </w:r>
      <w:proofErr w:type="gramStart"/>
      <w:r w:rsidR="005E15FA" w:rsidRPr="009D50B4">
        <w:rPr>
          <w:sz w:val="24"/>
          <w:szCs w:val="24"/>
        </w:rPr>
        <w:t>следует измерять</w:t>
      </w:r>
      <w:r w:rsidR="00F93D03">
        <w:rPr>
          <w:sz w:val="24"/>
          <w:szCs w:val="24"/>
        </w:rPr>
        <w:t xml:space="preserve"> предварительно</w:t>
      </w:r>
      <w:proofErr w:type="gramEnd"/>
      <w:r w:rsidR="00F93D03">
        <w:rPr>
          <w:sz w:val="24"/>
          <w:szCs w:val="24"/>
        </w:rPr>
        <w:t xml:space="preserve"> нанеся его на </w:t>
      </w:r>
      <w:r w:rsidR="00FB5BF1">
        <w:rPr>
          <w:sz w:val="24"/>
          <w:szCs w:val="24"/>
        </w:rPr>
        <w:t>жёсткую основу</w:t>
      </w:r>
      <w:r w:rsidR="00E64414">
        <w:rPr>
          <w:sz w:val="24"/>
          <w:szCs w:val="24"/>
        </w:rPr>
        <w:t>,</w:t>
      </w:r>
      <w:r w:rsidR="00FB5BF1">
        <w:rPr>
          <w:sz w:val="24"/>
          <w:szCs w:val="24"/>
        </w:rPr>
        <w:t xml:space="preserve"> имеющую известную толщину, а далее при помощи</w:t>
      </w:r>
      <w:r w:rsidR="005E15FA" w:rsidRPr="009D50B4">
        <w:rPr>
          <w:sz w:val="24"/>
          <w:szCs w:val="24"/>
        </w:rPr>
        <w:t xml:space="preserve"> </w:t>
      </w:r>
      <w:r w:rsidR="00FB5BF1">
        <w:rPr>
          <w:sz w:val="24"/>
          <w:szCs w:val="24"/>
        </w:rPr>
        <w:t>штангенциркуля</w:t>
      </w:r>
      <w:r w:rsidR="005E15FA" w:rsidRPr="009D50B4">
        <w:rPr>
          <w:sz w:val="24"/>
          <w:szCs w:val="24"/>
        </w:rPr>
        <w:t xml:space="preserve"> </w:t>
      </w:r>
      <w:r w:rsidR="005E15FA" w:rsidRPr="009D50B4">
        <w:rPr>
          <w:sz w:val="24"/>
          <w:szCs w:val="24"/>
        </w:rPr>
        <w:lastRenderedPageBreak/>
        <w:t>ШЦ-П-300-0.1 по ГОСТ 166 в четырёх местах</w:t>
      </w:r>
      <w:r w:rsidR="006E2F08">
        <w:rPr>
          <w:sz w:val="24"/>
          <w:szCs w:val="24"/>
        </w:rPr>
        <w:t>, р</w:t>
      </w:r>
      <w:r w:rsidR="00FB5BF1">
        <w:rPr>
          <w:sz w:val="24"/>
          <w:szCs w:val="24"/>
        </w:rPr>
        <w:t>авноудалённых друг от друга на 3</w:t>
      </w:r>
      <w:r w:rsidR="006E2F08">
        <w:rPr>
          <w:sz w:val="24"/>
          <w:szCs w:val="24"/>
        </w:rPr>
        <w:t>0 см</w:t>
      </w:r>
      <w:r w:rsidR="00FB5BF1">
        <w:rPr>
          <w:sz w:val="24"/>
          <w:szCs w:val="24"/>
        </w:rPr>
        <w:t xml:space="preserve"> проводим замер с последующим вычетом толщины основы</w:t>
      </w:r>
      <w:r w:rsidR="006E2F08">
        <w:rPr>
          <w:sz w:val="24"/>
          <w:szCs w:val="24"/>
        </w:rPr>
        <w:t>.</w:t>
      </w:r>
    </w:p>
    <w:p w:rsidR="005E15FA" w:rsidRPr="009D50B4" w:rsidRDefault="000C1B06" w:rsidP="001D3A3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5E15FA" w:rsidRPr="009D50B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E15FA" w:rsidRPr="009D50B4">
        <w:rPr>
          <w:sz w:val="24"/>
          <w:szCs w:val="24"/>
        </w:rPr>
        <w:t xml:space="preserve"> Масса изделий проверяется взвешиванием на весах, обеспечивающих необходимую точность измерения.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D50B4">
        <w:rPr>
          <w:sz w:val="24"/>
          <w:szCs w:val="24"/>
        </w:rPr>
        <w:t>5.</w:t>
      </w:r>
      <w:r w:rsidR="000C1B06">
        <w:rPr>
          <w:sz w:val="24"/>
          <w:szCs w:val="24"/>
        </w:rPr>
        <w:t>6</w:t>
      </w:r>
      <w:r w:rsidRPr="009D50B4">
        <w:rPr>
          <w:sz w:val="24"/>
          <w:szCs w:val="24"/>
        </w:rPr>
        <w:t xml:space="preserve"> </w:t>
      </w:r>
      <w:r w:rsidR="00E357CF">
        <w:rPr>
          <w:sz w:val="24"/>
          <w:szCs w:val="24"/>
        </w:rPr>
        <w:t xml:space="preserve"> </w:t>
      </w:r>
      <w:r w:rsidRPr="009D50B4">
        <w:rPr>
          <w:sz w:val="24"/>
          <w:szCs w:val="24"/>
        </w:rPr>
        <w:t>Показатели</w:t>
      </w:r>
      <w:proofErr w:type="gramEnd"/>
      <w:r w:rsidRPr="009D50B4">
        <w:rPr>
          <w:sz w:val="24"/>
          <w:szCs w:val="24"/>
        </w:rPr>
        <w:t xml:space="preserve"> пожарной безопасности определяют в соответствии с нормативно-технической документацией, указанной в настоящих технических условиях.</w:t>
      </w:r>
    </w:p>
    <w:p w:rsidR="005E15FA" w:rsidRPr="00E357CF" w:rsidRDefault="000C1B06" w:rsidP="001D3A3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5.7</w:t>
      </w:r>
      <w:r w:rsidR="005E15FA" w:rsidRPr="009D50B4">
        <w:rPr>
          <w:sz w:val="24"/>
          <w:szCs w:val="24"/>
        </w:rPr>
        <w:t xml:space="preserve"> Санитарно-гигиенические исследования </w:t>
      </w:r>
      <w:r w:rsidR="005E15FA">
        <w:rPr>
          <w:sz w:val="24"/>
          <w:szCs w:val="24"/>
        </w:rPr>
        <w:t>СИП</w:t>
      </w:r>
      <w:r w:rsidR="005E15FA" w:rsidRPr="009D50B4">
        <w:rPr>
          <w:sz w:val="24"/>
          <w:szCs w:val="24"/>
        </w:rPr>
        <w:t xml:space="preserve"> проводятся при постановке продукции на производство в соответствии с действующими методиками </w:t>
      </w:r>
      <w:proofErr w:type="spellStart"/>
      <w:r w:rsidR="005E15FA" w:rsidRPr="009D50B4">
        <w:rPr>
          <w:sz w:val="24"/>
          <w:szCs w:val="24"/>
        </w:rPr>
        <w:t>Роспотребнадзора</w:t>
      </w:r>
      <w:proofErr w:type="spellEnd"/>
      <w:r w:rsidR="005E15FA" w:rsidRPr="009D50B4">
        <w:rPr>
          <w:sz w:val="24"/>
          <w:szCs w:val="24"/>
        </w:rPr>
        <w:t xml:space="preserve"> и РД 52.04.186-89.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590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5.</w:t>
      </w:r>
      <w:r w:rsidR="000C1B06">
        <w:rPr>
          <w:sz w:val="24"/>
          <w:szCs w:val="24"/>
        </w:rPr>
        <w:t>8</w:t>
      </w:r>
      <w:r w:rsidRPr="009D50B4">
        <w:rPr>
          <w:sz w:val="24"/>
          <w:szCs w:val="24"/>
        </w:rPr>
        <w:t xml:space="preserve"> Теплопроводность </w:t>
      </w:r>
      <w:r w:rsidR="00330136">
        <w:rPr>
          <w:sz w:val="24"/>
          <w:szCs w:val="24"/>
        </w:rPr>
        <w:t>каменного покрытия</w:t>
      </w:r>
      <w:r w:rsidRPr="009D50B4">
        <w:rPr>
          <w:sz w:val="24"/>
          <w:szCs w:val="24"/>
        </w:rPr>
        <w:t xml:space="preserve"> следует определять расчётом по коэффициенту теплопроводности в соответствии с СП 23-101, ГОСТ 26254 или ГОСТ 30256.</w:t>
      </w:r>
    </w:p>
    <w:p w:rsidR="005E15FA" w:rsidRPr="009D50B4" w:rsidRDefault="000C1B06" w:rsidP="001D3A35">
      <w:pPr>
        <w:pStyle w:val="a3"/>
        <w:spacing w:line="360" w:lineRule="auto"/>
        <w:ind w:firstLine="590"/>
        <w:jc w:val="both"/>
        <w:rPr>
          <w:sz w:val="24"/>
        </w:rPr>
      </w:pPr>
      <w:r>
        <w:rPr>
          <w:sz w:val="24"/>
        </w:rPr>
        <w:t>5.9</w:t>
      </w:r>
      <w:r w:rsidR="005E15FA" w:rsidRPr="009D50B4">
        <w:rPr>
          <w:sz w:val="24"/>
        </w:rPr>
        <w:t xml:space="preserve"> Химическую стойкость </w:t>
      </w:r>
      <w:r w:rsidR="00330136">
        <w:rPr>
          <w:sz w:val="24"/>
          <w:szCs w:val="24"/>
        </w:rPr>
        <w:t>каменного покрытия</w:t>
      </w:r>
      <w:r w:rsidR="005E15FA" w:rsidRPr="009D50B4">
        <w:rPr>
          <w:sz w:val="24"/>
        </w:rPr>
        <w:t xml:space="preserve"> проверяют при необходимости на образцах размером </w:t>
      </w:r>
      <w:r w:rsidR="00E357CF">
        <w:rPr>
          <w:sz w:val="24"/>
        </w:rPr>
        <w:t>250</w:t>
      </w:r>
      <w:r w:rsidR="005E15FA" w:rsidRPr="009D50B4">
        <w:rPr>
          <w:sz w:val="20"/>
        </w:rPr>
        <w:t>×</w:t>
      </w:r>
      <w:r w:rsidR="00E357CF">
        <w:rPr>
          <w:sz w:val="24"/>
        </w:rPr>
        <w:t>80</w:t>
      </w:r>
      <w:r w:rsidR="005E15FA" w:rsidRPr="009D50B4">
        <w:rPr>
          <w:sz w:val="24"/>
        </w:rPr>
        <w:t xml:space="preserve"> мм путём их погружения в 1 % раствор уксусной кислоты по ГОСТ 61, предварительно нагрев до температуры (60±5) °С, на 10 мин. </w:t>
      </w:r>
    </w:p>
    <w:p w:rsidR="005E15FA" w:rsidRPr="009D50B4" w:rsidRDefault="005E15FA" w:rsidP="001D3A35">
      <w:pPr>
        <w:pStyle w:val="a3"/>
        <w:spacing w:line="360" w:lineRule="auto"/>
        <w:ind w:firstLine="590"/>
        <w:jc w:val="both"/>
        <w:rPr>
          <w:sz w:val="24"/>
        </w:rPr>
      </w:pPr>
      <w:r w:rsidRPr="009D50B4">
        <w:rPr>
          <w:sz w:val="24"/>
        </w:rPr>
        <w:t>Внешний вид поверхности не должен измениться.</w:t>
      </w:r>
    </w:p>
    <w:p w:rsidR="005E15FA" w:rsidRPr="009D50B4" w:rsidRDefault="000C1B06" w:rsidP="001D3A35">
      <w:pPr>
        <w:pStyle w:val="a3"/>
        <w:spacing w:line="360" w:lineRule="auto"/>
        <w:ind w:firstLine="590"/>
        <w:jc w:val="both"/>
        <w:rPr>
          <w:sz w:val="24"/>
        </w:rPr>
      </w:pPr>
      <w:r>
        <w:rPr>
          <w:sz w:val="24"/>
        </w:rPr>
        <w:t>5.10</w:t>
      </w:r>
      <w:r w:rsidR="005E15FA" w:rsidRPr="009D50B4">
        <w:rPr>
          <w:sz w:val="24"/>
        </w:rPr>
        <w:t xml:space="preserve"> Стойкость к мыльно-щелочным растворам (сода кальцинированная – по ГОСТ 5100, мыло туалетное) определяется путем погружения образца в предварительно нагретый до температуры (50±5) °С мыльно-щелочной 2 % раствор на 20 мин.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По окончании испытания внешний вид и окраска не должны измениться.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5.11</w:t>
      </w:r>
      <w:r w:rsidR="005E15FA" w:rsidRPr="009D50B4">
        <w:rPr>
          <w:sz w:val="24"/>
        </w:rPr>
        <w:t xml:space="preserve"> При контроле стойкости к загрязнению на поверхность </w:t>
      </w:r>
      <w:proofErr w:type="gramStart"/>
      <w:r w:rsidR="005E15FA" w:rsidRPr="009D50B4">
        <w:rPr>
          <w:sz w:val="24"/>
        </w:rPr>
        <w:t>образца  изделия</w:t>
      </w:r>
      <w:proofErr w:type="gramEnd"/>
      <w:r w:rsidR="005E15FA" w:rsidRPr="009D50B4">
        <w:rPr>
          <w:sz w:val="24"/>
        </w:rPr>
        <w:t xml:space="preserve"> размером </w:t>
      </w:r>
      <w:r w:rsidR="00E357CF">
        <w:rPr>
          <w:sz w:val="24"/>
        </w:rPr>
        <w:t>250</w:t>
      </w:r>
      <w:r w:rsidR="00E357CF" w:rsidRPr="009D50B4">
        <w:rPr>
          <w:sz w:val="20"/>
        </w:rPr>
        <w:t>×</w:t>
      </w:r>
      <w:r w:rsidR="00E357CF">
        <w:rPr>
          <w:sz w:val="24"/>
        </w:rPr>
        <w:t>80</w:t>
      </w:r>
      <w:r w:rsidR="00E357CF" w:rsidRPr="009D50B4">
        <w:rPr>
          <w:sz w:val="24"/>
        </w:rPr>
        <w:t xml:space="preserve"> </w:t>
      </w:r>
      <w:r w:rsidR="005E15FA" w:rsidRPr="009D50B4">
        <w:rPr>
          <w:sz w:val="24"/>
        </w:rPr>
        <w:t xml:space="preserve">мм наносят около </w:t>
      </w:r>
      <w:smartTag w:uri="urn:schemas-microsoft-com:office:smarttags" w:element="metricconverter">
        <w:smartTagPr>
          <w:attr w:name="ProductID" w:val="15 г"/>
        </w:smartTagPr>
        <w:r w:rsidR="005E15FA" w:rsidRPr="009D50B4">
          <w:rPr>
            <w:sz w:val="24"/>
          </w:rPr>
          <w:t>15 г</w:t>
        </w:r>
      </w:smartTag>
      <w:r w:rsidR="005E15FA" w:rsidRPr="009D50B4">
        <w:rPr>
          <w:sz w:val="24"/>
        </w:rPr>
        <w:t xml:space="preserve"> вещества загрязнителя (земля, масляные продукты, жиры и др.); после выдержки в течение 2-3 ч. поверхность моют теплым мыльным раствором и осматривают при дневном освещении.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>На поверхности не должно быть никаких изменений.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5.12</w:t>
      </w:r>
      <w:r w:rsidR="005E15FA" w:rsidRPr="009D50B4">
        <w:rPr>
          <w:sz w:val="24"/>
        </w:rPr>
        <w:t xml:space="preserve"> Звукоизоляцию контролируют по ГОСТ 27296.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5.13</w:t>
      </w:r>
      <w:r w:rsidR="005E15FA" w:rsidRPr="009D50B4">
        <w:rPr>
          <w:sz w:val="24"/>
        </w:rPr>
        <w:t xml:space="preserve"> </w:t>
      </w:r>
      <w:proofErr w:type="spellStart"/>
      <w:r w:rsidR="005E15FA" w:rsidRPr="009D50B4">
        <w:rPr>
          <w:sz w:val="24"/>
        </w:rPr>
        <w:t>Паропроницаемость</w:t>
      </w:r>
      <w:proofErr w:type="spellEnd"/>
      <w:r w:rsidR="005E15FA" w:rsidRPr="009D50B4">
        <w:rPr>
          <w:sz w:val="24"/>
        </w:rPr>
        <w:t xml:space="preserve"> </w:t>
      </w:r>
      <w:r w:rsidR="00483C89">
        <w:rPr>
          <w:sz w:val="24"/>
          <w:szCs w:val="24"/>
        </w:rPr>
        <w:t>каменного покрытия</w:t>
      </w:r>
      <w:r w:rsidR="005E15FA" w:rsidRPr="009D50B4">
        <w:rPr>
          <w:sz w:val="24"/>
        </w:rPr>
        <w:t xml:space="preserve"> контролируют по ГОСТ 25898.</w:t>
      </w:r>
    </w:p>
    <w:p w:rsidR="005E15FA" w:rsidRPr="009D50B4" w:rsidRDefault="000C1B06" w:rsidP="001D3A35">
      <w:pPr>
        <w:tabs>
          <w:tab w:val="left" w:pos="6585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5.14</w:t>
      </w:r>
      <w:r w:rsidR="005E15FA" w:rsidRPr="009D50B4">
        <w:rPr>
          <w:sz w:val="24"/>
        </w:rPr>
        <w:t xml:space="preserve"> Морозостойкость и водоотталкивающие свойства определяют по ГОСТ 7025. </w:t>
      </w:r>
    </w:p>
    <w:p w:rsidR="005E15FA" w:rsidRPr="009D50B4" w:rsidRDefault="000C1B06" w:rsidP="001D3A35">
      <w:pPr>
        <w:pStyle w:val="a3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5.15</w:t>
      </w:r>
      <w:r w:rsidR="00483C89">
        <w:rPr>
          <w:sz w:val="24"/>
        </w:rPr>
        <w:t xml:space="preserve"> Влажность </w:t>
      </w:r>
      <w:r w:rsidR="005E15FA" w:rsidRPr="009D50B4">
        <w:rPr>
          <w:sz w:val="24"/>
        </w:rPr>
        <w:t xml:space="preserve">определяется </w:t>
      </w:r>
      <w:proofErr w:type="gramStart"/>
      <w:r w:rsidR="005E15FA" w:rsidRPr="009D50B4">
        <w:rPr>
          <w:sz w:val="24"/>
        </w:rPr>
        <w:t>по методам</w:t>
      </w:r>
      <w:proofErr w:type="gramEnd"/>
      <w:r w:rsidR="005E15FA" w:rsidRPr="009D50B4">
        <w:rPr>
          <w:sz w:val="24"/>
        </w:rPr>
        <w:t xml:space="preserve"> приведенным в ГОСТ 12730.2.</w:t>
      </w:r>
    </w:p>
    <w:p w:rsidR="005E15FA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</w:p>
    <w:p w:rsidR="00E64414" w:rsidRPr="009D50B4" w:rsidRDefault="00E64414" w:rsidP="001D3A35">
      <w:pPr>
        <w:pStyle w:val="a3"/>
        <w:spacing w:line="360" w:lineRule="auto"/>
        <w:ind w:firstLine="567"/>
        <w:jc w:val="both"/>
        <w:rPr>
          <w:sz w:val="24"/>
        </w:rPr>
      </w:pPr>
    </w:p>
    <w:p w:rsidR="005E15FA" w:rsidRDefault="005E15FA" w:rsidP="001D3A35">
      <w:pPr>
        <w:pStyle w:val="a3"/>
        <w:spacing w:line="360" w:lineRule="auto"/>
        <w:ind w:firstLine="567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lastRenderedPageBreak/>
        <w:t>6 Транспортирование и хранение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</w:rPr>
        <w:t>6</w:t>
      </w:r>
      <w:r w:rsidRPr="009D50B4">
        <w:rPr>
          <w:sz w:val="24"/>
          <w:szCs w:val="24"/>
        </w:rPr>
        <w:t xml:space="preserve">.1 Общие требования к транспортированию и хранению  </w:t>
      </w:r>
      <w:r w:rsidR="00E357CF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– по ГОСТ 25880.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Транспортирование изделий осуществляется любым видом транспорта, при условии защиты их от загрязнения и механических повреждений, в соответствии с правилами перевозок грузов, действующими на данном виде транспорта.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4"/>
          <w:szCs w:val="24"/>
        </w:rPr>
      </w:pPr>
      <w:r w:rsidRPr="009D50B4">
        <w:rPr>
          <w:sz w:val="24"/>
          <w:szCs w:val="24"/>
        </w:rPr>
        <w:t xml:space="preserve">6.2 Условия транспортирования </w:t>
      </w:r>
      <w:r w:rsidR="00E357CF">
        <w:rPr>
          <w:sz w:val="24"/>
          <w:szCs w:val="24"/>
        </w:rPr>
        <w:t>изделий</w:t>
      </w:r>
      <w:r w:rsidRPr="009D50B4">
        <w:rPr>
          <w:sz w:val="24"/>
          <w:szCs w:val="24"/>
        </w:rPr>
        <w:t xml:space="preserve"> по воздействию климатических факторов должны соответствовать группе 8, хранения - группе 5 ГОСТ 15150.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6.3 Погрузку, крепление, транспортирование и разгрузку </w:t>
      </w:r>
      <w:r w:rsidR="00E357CF">
        <w:rPr>
          <w:sz w:val="24"/>
          <w:szCs w:val="24"/>
        </w:rPr>
        <w:t>упаковочных ящиков с изделиями</w:t>
      </w:r>
      <w:r w:rsidRPr="009D50B4">
        <w:rPr>
          <w:sz w:val="24"/>
          <w:szCs w:val="24"/>
        </w:rPr>
        <w:t xml:space="preserve"> необходимо производить в соответствии с ГОСТ 12.3.009 и действующими правилами для данного вида транспортных средств.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Способ погрузки и разгрузки должен исключать повреждение продукции.</w:t>
      </w:r>
    </w:p>
    <w:p w:rsidR="005E15FA" w:rsidRPr="009D50B4" w:rsidRDefault="005E15FA" w:rsidP="001D3A35">
      <w:pPr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>Сбрасывание изделий с транспортного средства при разгрузке не допускается.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6.4 </w:t>
      </w:r>
      <w:r w:rsidR="00E357CF">
        <w:rPr>
          <w:sz w:val="24"/>
          <w:szCs w:val="24"/>
        </w:rPr>
        <w:t>Изделия</w:t>
      </w:r>
      <w:r w:rsidRPr="009D50B4">
        <w:rPr>
          <w:sz w:val="24"/>
          <w:szCs w:val="24"/>
        </w:rPr>
        <w:t xml:space="preserve"> должны храниться на специально оборудованных </w:t>
      </w:r>
      <w:r w:rsidR="00FB5BF1">
        <w:rPr>
          <w:sz w:val="24"/>
          <w:szCs w:val="24"/>
        </w:rPr>
        <w:t xml:space="preserve">тёплых </w:t>
      </w:r>
      <w:r w:rsidRPr="009D50B4">
        <w:rPr>
          <w:sz w:val="24"/>
          <w:szCs w:val="24"/>
        </w:rPr>
        <w:t>складах</w:t>
      </w:r>
      <w:r w:rsidR="00483C89">
        <w:rPr>
          <w:sz w:val="24"/>
          <w:szCs w:val="24"/>
        </w:rPr>
        <w:t xml:space="preserve"> при температуре не ниже +5 градусов Цельсия</w:t>
      </w:r>
      <w:r w:rsidRPr="009D50B4">
        <w:rPr>
          <w:sz w:val="24"/>
          <w:szCs w:val="24"/>
        </w:rPr>
        <w:t>, должны быть защищены от загрязнений и воздействия агрессивных сред.</w:t>
      </w:r>
    </w:p>
    <w:p w:rsidR="005E15FA" w:rsidRPr="009D50B4" w:rsidRDefault="005E15FA" w:rsidP="001D3A35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6.5 </w:t>
      </w:r>
      <w:r w:rsidR="00FB5BF1">
        <w:rPr>
          <w:sz w:val="24"/>
          <w:szCs w:val="24"/>
        </w:rPr>
        <w:t xml:space="preserve">Готовая упакованная продукция с </w:t>
      </w:r>
      <w:proofErr w:type="gramStart"/>
      <w:r w:rsidR="00FB5BF1">
        <w:rPr>
          <w:sz w:val="24"/>
          <w:szCs w:val="24"/>
        </w:rPr>
        <w:t xml:space="preserve">должна </w:t>
      </w:r>
      <w:r w:rsidRPr="009D50B4">
        <w:rPr>
          <w:sz w:val="24"/>
          <w:szCs w:val="24"/>
        </w:rPr>
        <w:t xml:space="preserve"> храниться</w:t>
      </w:r>
      <w:proofErr w:type="gramEnd"/>
      <w:r w:rsidRPr="009D50B4">
        <w:rPr>
          <w:sz w:val="24"/>
          <w:szCs w:val="24"/>
        </w:rPr>
        <w:t xml:space="preserve"> уложенными в один или несколько ярусов, суммарная высота которых не более </w:t>
      </w:r>
      <w:smartTag w:uri="urn:schemas-microsoft-com:office:smarttags" w:element="metricconverter">
        <w:smartTagPr>
          <w:attr w:name="ProductID" w:val="2,4 м"/>
        </w:smartTagPr>
        <w:r w:rsidRPr="009D50B4">
          <w:rPr>
            <w:sz w:val="24"/>
            <w:szCs w:val="24"/>
          </w:rPr>
          <w:t>2,4 м</w:t>
        </w:r>
      </w:smartTag>
      <w:r w:rsidRPr="009D50B4">
        <w:rPr>
          <w:sz w:val="24"/>
          <w:szCs w:val="24"/>
        </w:rPr>
        <w:t xml:space="preserve">. </w:t>
      </w:r>
    </w:p>
    <w:p w:rsidR="00E357CF" w:rsidRDefault="005E15FA" w:rsidP="001D3A35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Нижний </w:t>
      </w:r>
      <w:r w:rsidR="00FB5BF1">
        <w:rPr>
          <w:sz w:val="24"/>
          <w:szCs w:val="24"/>
        </w:rPr>
        <w:t xml:space="preserve">ряд </w:t>
      </w:r>
      <w:r w:rsidRPr="009D50B4">
        <w:rPr>
          <w:sz w:val="24"/>
          <w:szCs w:val="24"/>
        </w:rPr>
        <w:t>должен быть уложен на</w:t>
      </w:r>
      <w:r w:rsidR="00E357CF">
        <w:rPr>
          <w:sz w:val="24"/>
          <w:szCs w:val="24"/>
        </w:rPr>
        <w:t xml:space="preserve"> деревянный поддон</w:t>
      </w:r>
      <w:r w:rsidRPr="009D50B4">
        <w:rPr>
          <w:sz w:val="24"/>
          <w:szCs w:val="24"/>
        </w:rPr>
        <w:t xml:space="preserve"> </w:t>
      </w:r>
      <w:r w:rsidR="00E357CF">
        <w:rPr>
          <w:sz w:val="24"/>
          <w:szCs w:val="24"/>
        </w:rPr>
        <w:t>установленного стандарта.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7 Указания по монтажу и эксплуатации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  <w:sz w:val="16"/>
        </w:rPr>
      </w:pPr>
    </w:p>
    <w:p w:rsidR="005E15FA" w:rsidRPr="009D50B4" w:rsidRDefault="005E15FA" w:rsidP="001D3A35">
      <w:pPr>
        <w:pStyle w:val="33"/>
        <w:spacing w:after="0" w:line="360" w:lineRule="auto"/>
        <w:ind w:left="0" w:firstLine="567"/>
        <w:jc w:val="both"/>
        <w:rPr>
          <w:sz w:val="24"/>
        </w:rPr>
      </w:pPr>
      <w:r w:rsidRPr="009D50B4">
        <w:rPr>
          <w:sz w:val="24"/>
        </w:rPr>
        <w:t xml:space="preserve">7.1 </w:t>
      </w:r>
      <w:r w:rsidR="00E357CF">
        <w:rPr>
          <w:sz w:val="24"/>
        </w:rPr>
        <w:t>Изделия</w:t>
      </w:r>
      <w:r w:rsidRPr="009D50B4">
        <w:rPr>
          <w:sz w:val="24"/>
        </w:rPr>
        <w:t xml:space="preserve"> должны эксплуатироваться в целях, установленных в настоящих технических условиях.</w:t>
      </w:r>
    </w:p>
    <w:p w:rsidR="005E15FA" w:rsidRPr="009D50B4" w:rsidRDefault="005E15FA" w:rsidP="001D3A35">
      <w:pPr>
        <w:pStyle w:val="33"/>
        <w:spacing w:after="0" w:line="360" w:lineRule="auto"/>
        <w:ind w:left="0" w:firstLine="540"/>
        <w:jc w:val="both"/>
        <w:rPr>
          <w:sz w:val="24"/>
        </w:rPr>
      </w:pPr>
      <w:r w:rsidRPr="009D50B4">
        <w:rPr>
          <w:sz w:val="24"/>
        </w:rPr>
        <w:t xml:space="preserve">7.2 При эксплуатации и монтаже </w:t>
      </w:r>
      <w:r w:rsidR="00E357CF">
        <w:rPr>
          <w:sz w:val="24"/>
          <w:szCs w:val="24"/>
        </w:rPr>
        <w:t>изделий</w:t>
      </w:r>
      <w:r w:rsidRPr="009D50B4">
        <w:rPr>
          <w:sz w:val="24"/>
        </w:rPr>
        <w:t xml:space="preserve"> должны учитываться требования действующих строительных норм и правил, а также – ГОСТ 26433.1, ГОСТ 26433.2, ГОСТ 26607 и ГОСТ 23616.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7.3 Безопасность и надежность монтажа и эксплуатации </w:t>
      </w:r>
      <w:r w:rsidR="00E357CF">
        <w:rPr>
          <w:sz w:val="24"/>
          <w:szCs w:val="24"/>
        </w:rPr>
        <w:t>изделий</w:t>
      </w:r>
      <w:r w:rsidRPr="009D50B4">
        <w:rPr>
          <w:sz w:val="24"/>
        </w:rPr>
        <w:t xml:space="preserve"> должны обеспечиваться технологическими решениями, принимаемыми в проекте на </w:t>
      </w:r>
      <w:r w:rsidRPr="009D50B4">
        <w:rPr>
          <w:sz w:val="24"/>
        </w:rPr>
        <w:lastRenderedPageBreak/>
        <w:t>строительство конкретного объекта (здания, сооружения), с учетом требований нормативной и эксплуатационной документации.</w:t>
      </w: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24"/>
        </w:rPr>
      </w:pPr>
      <w:r w:rsidRPr="009D50B4">
        <w:rPr>
          <w:sz w:val="24"/>
        </w:rPr>
        <w:t>При необходимости, особые требования к монтажу должны быть приведены в проектной и нормативно-технической документации на конструкции конкретных типов строений.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7.4 Монтаж </w:t>
      </w:r>
      <w:r w:rsidR="00330136">
        <w:rPr>
          <w:sz w:val="24"/>
          <w:szCs w:val="24"/>
        </w:rPr>
        <w:t>каменного покрытия</w:t>
      </w:r>
      <w:r w:rsidRPr="009D50B4">
        <w:rPr>
          <w:sz w:val="24"/>
        </w:rPr>
        <w:t xml:space="preserve"> следует производить в соответствии с указаниями эксплуатационной документации.</w:t>
      </w:r>
    </w:p>
    <w:p w:rsidR="003939E4" w:rsidRDefault="00EB4F10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3939E4">
        <w:rPr>
          <w:sz w:val="24"/>
        </w:rPr>
        <w:t xml:space="preserve"> </w:t>
      </w:r>
      <w:r w:rsidR="005E15FA" w:rsidRPr="009D50B4">
        <w:rPr>
          <w:sz w:val="24"/>
        </w:rPr>
        <w:t xml:space="preserve">7.5 </w:t>
      </w:r>
      <w:r w:rsidR="003939E4" w:rsidRPr="003939E4">
        <w:rPr>
          <w:sz w:val="24"/>
          <w:szCs w:val="24"/>
        </w:rPr>
        <w:t>Общие условия</w:t>
      </w:r>
      <w:r w:rsidR="003939E4">
        <w:rPr>
          <w:sz w:val="24"/>
          <w:szCs w:val="24"/>
        </w:rPr>
        <w:t xml:space="preserve"> проведения работ</w:t>
      </w:r>
      <w:r w:rsidR="003939E4" w:rsidRPr="003939E4">
        <w:rPr>
          <w:sz w:val="24"/>
          <w:szCs w:val="24"/>
        </w:rPr>
        <w:t>.</w:t>
      </w:r>
    </w:p>
    <w:p w:rsidR="003939E4" w:rsidRDefault="00EB4F10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39E4">
        <w:rPr>
          <w:sz w:val="24"/>
          <w:szCs w:val="24"/>
        </w:rPr>
        <w:t xml:space="preserve">7.5.1 </w:t>
      </w:r>
      <w:r w:rsidR="003939E4" w:rsidRPr="003939E4">
        <w:rPr>
          <w:sz w:val="24"/>
          <w:szCs w:val="24"/>
        </w:rPr>
        <w:t>Работы должен производить квалифицированный работник.</w:t>
      </w:r>
    </w:p>
    <w:p w:rsidR="003939E4" w:rsidRDefault="00EB4F10" w:rsidP="001D3A35">
      <w:pPr>
        <w:spacing w:line="360" w:lineRule="auto"/>
        <w:jc w:val="both"/>
        <w:rPr>
          <w:sz w:val="24"/>
          <w:szCs w:val="24"/>
        </w:rPr>
      </w:pPr>
      <w:r w:rsidRPr="00483C89">
        <w:rPr>
          <w:sz w:val="24"/>
          <w:szCs w:val="24"/>
        </w:rPr>
        <w:t xml:space="preserve">         </w:t>
      </w:r>
      <w:r w:rsidR="003939E4" w:rsidRPr="00483C89">
        <w:rPr>
          <w:sz w:val="24"/>
          <w:szCs w:val="24"/>
        </w:rPr>
        <w:t>7.5.2</w:t>
      </w:r>
      <w:r w:rsidR="00483C89">
        <w:rPr>
          <w:sz w:val="24"/>
          <w:szCs w:val="24"/>
        </w:rPr>
        <w:t>.</w:t>
      </w:r>
      <w:r w:rsidR="003939E4" w:rsidRPr="00483C89">
        <w:rPr>
          <w:sz w:val="24"/>
          <w:szCs w:val="24"/>
        </w:rPr>
        <w:t xml:space="preserve">  Монтажные</w:t>
      </w:r>
      <w:r w:rsidR="003939E4" w:rsidRPr="003939E4">
        <w:rPr>
          <w:sz w:val="24"/>
          <w:szCs w:val="24"/>
        </w:rPr>
        <w:t xml:space="preserve"> работы проводятся при температуре</w:t>
      </w:r>
      <w:r w:rsidR="00E64414">
        <w:rPr>
          <w:sz w:val="24"/>
          <w:szCs w:val="24"/>
        </w:rPr>
        <w:t xml:space="preserve"> окружающего </w:t>
      </w:r>
      <w:proofErr w:type="gramStart"/>
      <w:r w:rsidR="00E64414">
        <w:rPr>
          <w:sz w:val="24"/>
          <w:szCs w:val="24"/>
        </w:rPr>
        <w:t xml:space="preserve">воздуха </w:t>
      </w:r>
      <w:r w:rsidR="003939E4" w:rsidRPr="003939E4">
        <w:rPr>
          <w:sz w:val="24"/>
          <w:szCs w:val="24"/>
        </w:rPr>
        <w:t xml:space="preserve"> не</w:t>
      </w:r>
      <w:proofErr w:type="gramEnd"/>
      <w:r w:rsidR="003939E4" w:rsidRPr="003939E4">
        <w:rPr>
          <w:sz w:val="24"/>
          <w:szCs w:val="24"/>
        </w:rPr>
        <w:t xml:space="preserve"> ниже +5С. </w:t>
      </w:r>
    </w:p>
    <w:p w:rsidR="003939E4" w:rsidRPr="003939E4" w:rsidRDefault="003939E4" w:rsidP="001D3A35">
      <w:pPr>
        <w:spacing w:line="360" w:lineRule="auto"/>
        <w:jc w:val="both"/>
        <w:rPr>
          <w:sz w:val="24"/>
          <w:szCs w:val="24"/>
        </w:rPr>
      </w:pPr>
      <w:r w:rsidRPr="00483C89">
        <w:rPr>
          <w:sz w:val="24"/>
          <w:szCs w:val="24"/>
        </w:rPr>
        <w:t xml:space="preserve">          7.5.3 </w:t>
      </w:r>
      <w:r w:rsidR="00483C89">
        <w:rPr>
          <w:sz w:val="24"/>
          <w:szCs w:val="24"/>
        </w:rPr>
        <w:t xml:space="preserve">Монтаж </w:t>
      </w:r>
      <w:r w:rsidR="00330136">
        <w:rPr>
          <w:sz w:val="24"/>
          <w:szCs w:val="24"/>
        </w:rPr>
        <w:t>каменного покрытия</w:t>
      </w:r>
      <w:r w:rsidRPr="003939E4">
        <w:rPr>
          <w:sz w:val="24"/>
          <w:szCs w:val="24"/>
        </w:rPr>
        <w:t xml:space="preserve"> наружной облицо</w:t>
      </w:r>
      <w:r>
        <w:rPr>
          <w:sz w:val="24"/>
          <w:szCs w:val="24"/>
        </w:rPr>
        <w:t>вки при дожде или сильном ветре</w:t>
      </w:r>
      <w:r w:rsidR="00483C89">
        <w:rPr>
          <w:sz w:val="24"/>
          <w:szCs w:val="24"/>
        </w:rPr>
        <w:t xml:space="preserve"> не допускается</w:t>
      </w:r>
      <w:r>
        <w:rPr>
          <w:sz w:val="24"/>
          <w:szCs w:val="24"/>
        </w:rPr>
        <w:t>.</w:t>
      </w:r>
    </w:p>
    <w:p w:rsidR="003939E4" w:rsidRPr="00330136" w:rsidRDefault="003939E4" w:rsidP="00483C89">
      <w:p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  7.5.4 </w:t>
      </w:r>
      <w:r w:rsidR="00330136">
        <w:rPr>
          <w:sz w:val="24"/>
          <w:szCs w:val="24"/>
        </w:rPr>
        <w:t>Нанесение каменного покрытия</w:t>
      </w:r>
      <w:r w:rsidRPr="003939E4">
        <w:rPr>
          <w:sz w:val="24"/>
          <w:szCs w:val="24"/>
        </w:rPr>
        <w:t xml:space="preserve"> рекомендуется производить сверху</w:t>
      </w:r>
      <w:r>
        <w:rPr>
          <w:sz w:val="24"/>
          <w:szCs w:val="24"/>
        </w:rPr>
        <w:t xml:space="preserve"> </w:t>
      </w:r>
      <w:r w:rsidRPr="003939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39E4">
        <w:rPr>
          <w:sz w:val="24"/>
          <w:szCs w:val="24"/>
        </w:rPr>
        <w:t xml:space="preserve">вниз и от угла до угла стены, чтобы не пачкать </w:t>
      </w:r>
      <w:r w:rsidR="00330136">
        <w:rPr>
          <w:sz w:val="24"/>
          <w:szCs w:val="24"/>
        </w:rPr>
        <w:t>раствором нанесённое ранее покрытие</w:t>
      </w:r>
      <w:r w:rsidRPr="00393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39E4" w:rsidRDefault="003939E4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7.6 </w:t>
      </w:r>
      <w:r w:rsidRPr="003939E4">
        <w:rPr>
          <w:sz w:val="24"/>
          <w:szCs w:val="24"/>
        </w:rPr>
        <w:t>Подготовка основания.</w:t>
      </w:r>
    </w:p>
    <w:p w:rsidR="003939E4" w:rsidRPr="00483C89" w:rsidRDefault="003939E4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7.6.1 </w:t>
      </w:r>
      <w:r w:rsidR="00330136">
        <w:rPr>
          <w:sz w:val="24"/>
          <w:szCs w:val="24"/>
        </w:rPr>
        <w:t>Нанесение каменного покрытия</w:t>
      </w:r>
      <w:r w:rsidRPr="003939E4">
        <w:rPr>
          <w:sz w:val="24"/>
          <w:szCs w:val="24"/>
        </w:rPr>
        <w:t xml:space="preserve"> производится на прочное, чистое и сухое основание, свободное от разделительных веществ - плесени, жировых масляных и им подобных субстанций. </w:t>
      </w:r>
      <w:r>
        <w:rPr>
          <w:sz w:val="24"/>
          <w:szCs w:val="24"/>
        </w:rPr>
        <w:t>Предварительно</w:t>
      </w:r>
      <w:r w:rsidRPr="003939E4">
        <w:rPr>
          <w:sz w:val="24"/>
          <w:szCs w:val="24"/>
        </w:rPr>
        <w:t xml:space="preserve"> удал</w:t>
      </w:r>
      <w:r>
        <w:rPr>
          <w:sz w:val="24"/>
          <w:szCs w:val="24"/>
        </w:rPr>
        <w:t>яется</w:t>
      </w:r>
      <w:r w:rsidRPr="003939E4">
        <w:rPr>
          <w:sz w:val="24"/>
          <w:szCs w:val="24"/>
        </w:rPr>
        <w:t xml:space="preserve"> стар</w:t>
      </w:r>
      <w:r>
        <w:rPr>
          <w:sz w:val="24"/>
          <w:szCs w:val="24"/>
        </w:rPr>
        <w:t>ая</w:t>
      </w:r>
      <w:r w:rsidRPr="003939E4">
        <w:rPr>
          <w:sz w:val="24"/>
          <w:szCs w:val="24"/>
        </w:rPr>
        <w:t xml:space="preserve"> краск</w:t>
      </w:r>
      <w:r>
        <w:rPr>
          <w:sz w:val="24"/>
          <w:szCs w:val="24"/>
        </w:rPr>
        <w:t>а</w:t>
      </w:r>
      <w:r w:rsidRPr="003939E4">
        <w:rPr>
          <w:sz w:val="24"/>
          <w:szCs w:val="24"/>
        </w:rPr>
        <w:t>, обои, шпа</w:t>
      </w:r>
      <w:r>
        <w:rPr>
          <w:sz w:val="24"/>
          <w:szCs w:val="24"/>
        </w:rPr>
        <w:t>т</w:t>
      </w:r>
      <w:r w:rsidRPr="003939E4">
        <w:rPr>
          <w:sz w:val="24"/>
          <w:szCs w:val="24"/>
        </w:rPr>
        <w:t>левк</w:t>
      </w:r>
      <w:r>
        <w:rPr>
          <w:sz w:val="24"/>
          <w:szCs w:val="24"/>
        </w:rPr>
        <w:t>а</w:t>
      </w:r>
      <w:r w:rsidRPr="003939E4">
        <w:rPr>
          <w:sz w:val="24"/>
          <w:szCs w:val="24"/>
        </w:rPr>
        <w:t xml:space="preserve"> и т.д. </w:t>
      </w:r>
      <w:r w:rsidR="008F6D75">
        <w:rPr>
          <w:sz w:val="24"/>
          <w:szCs w:val="24"/>
        </w:rPr>
        <w:t xml:space="preserve">Монтаж выполняется на сухое ровное основание. </w:t>
      </w:r>
      <w:r w:rsidRPr="003939E4">
        <w:rPr>
          <w:sz w:val="24"/>
          <w:szCs w:val="24"/>
        </w:rPr>
        <w:t>Гигроскопичные поверхности (</w:t>
      </w:r>
      <w:proofErr w:type="spellStart"/>
      <w:r w:rsidRPr="003939E4">
        <w:rPr>
          <w:sz w:val="24"/>
          <w:szCs w:val="24"/>
        </w:rPr>
        <w:t>гипсокартон</w:t>
      </w:r>
      <w:proofErr w:type="spellEnd"/>
      <w:r w:rsidRPr="003939E4">
        <w:rPr>
          <w:sz w:val="24"/>
          <w:szCs w:val="24"/>
        </w:rPr>
        <w:t>, штукатурка, фанера, пенобетонные и шлакобетонные блоки и т.д</w:t>
      </w:r>
      <w:r w:rsidRPr="00483C89">
        <w:rPr>
          <w:sz w:val="24"/>
          <w:szCs w:val="24"/>
        </w:rPr>
        <w:t>.) следует обработать грунтовкой глубокого проникновения</w:t>
      </w:r>
      <w:r w:rsidR="00C00C19" w:rsidRPr="00483C89">
        <w:rPr>
          <w:sz w:val="24"/>
          <w:szCs w:val="24"/>
        </w:rPr>
        <w:t xml:space="preserve"> производства ПК «Петроград». Данный слой является первым в системе каменного покрытия</w:t>
      </w:r>
      <w:r w:rsidRPr="00483C89">
        <w:rPr>
          <w:sz w:val="24"/>
          <w:szCs w:val="24"/>
        </w:rPr>
        <w:t xml:space="preserve">. </w:t>
      </w:r>
    </w:p>
    <w:p w:rsidR="00C00C19" w:rsidRPr="00483C89" w:rsidRDefault="00483C89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7.6.2. </w:t>
      </w:r>
      <w:r w:rsidR="00C00C19" w:rsidRPr="00483C89">
        <w:rPr>
          <w:sz w:val="24"/>
          <w:szCs w:val="24"/>
        </w:rPr>
        <w:t xml:space="preserve">После нанесения первого слоя </w:t>
      </w:r>
      <w:r w:rsidR="003D6D54" w:rsidRPr="00483C89">
        <w:rPr>
          <w:sz w:val="24"/>
          <w:szCs w:val="24"/>
        </w:rPr>
        <w:t xml:space="preserve">валиком </w:t>
      </w:r>
      <w:r w:rsidR="00C00C19" w:rsidRPr="00483C89">
        <w:rPr>
          <w:sz w:val="24"/>
          <w:szCs w:val="24"/>
        </w:rPr>
        <w:t>наносится подложка производства ПК Петроград». Данный слой является вторым в системе каменного покрытия.</w:t>
      </w:r>
    </w:p>
    <w:p w:rsidR="008F6D75" w:rsidRDefault="008F6D75" w:rsidP="001D3A35">
      <w:pPr>
        <w:jc w:val="both"/>
        <w:rPr>
          <w:sz w:val="24"/>
          <w:szCs w:val="24"/>
        </w:rPr>
      </w:pPr>
      <w:r w:rsidRPr="00483C89">
        <w:rPr>
          <w:sz w:val="24"/>
          <w:szCs w:val="24"/>
        </w:rPr>
        <w:t xml:space="preserve">          7.7 Подготовке </w:t>
      </w:r>
      <w:r w:rsidR="00C00C19" w:rsidRPr="00483C89">
        <w:rPr>
          <w:sz w:val="24"/>
          <w:szCs w:val="24"/>
        </w:rPr>
        <w:t>основного</w:t>
      </w:r>
      <w:r w:rsidRPr="00483C89">
        <w:rPr>
          <w:sz w:val="24"/>
          <w:szCs w:val="24"/>
        </w:rPr>
        <w:t xml:space="preserve"> состава</w:t>
      </w:r>
      <w:r w:rsidR="00C00C19" w:rsidRPr="00483C89">
        <w:rPr>
          <w:sz w:val="24"/>
          <w:szCs w:val="24"/>
        </w:rPr>
        <w:t xml:space="preserve"> каменного покрытия</w:t>
      </w:r>
      <w:r w:rsidRPr="00483C89">
        <w:rPr>
          <w:sz w:val="24"/>
          <w:szCs w:val="24"/>
        </w:rPr>
        <w:t>.</w:t>
      </w:r>
    </w:p>
    <w:p w:rsidR="00483C89" w:rsidRPr="00483C89" w:rsidRDefault="00483C89" w:rsidP="001D3A35">
      <w:pPr>
        <w:jc w:val="both"/>
        <w:rPr>
          <w:sz w:val="24"/>
          <w:szCs w:val="24"/>
        </w:rPr>
      </w:pPr>
    </w:p>
    <w:p w:rsidR="008F6D75" w:rsidRDefault="000C1B06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7.7.1</w:t>
      </w:r>
      <w:r w:rsidR="008F6D75">
        <w:rPr>
          <w:sz w:val="24"/>
          <w:szCs w:val="24"/>
        </w:rPr>
        <w:t xml:space="preserve"> Настоящими техническими условиями регламентируется порядок самостоятельного приготовления и использования заказчиком состава</w:t>
      </w:r>
      <w:r w:rsidR="00C00C19">
        <w:rPr>
          <w:sz w:val="24"/>
          <w:szCs w:val="24"/>
        </w:rPr>
        <w:t xml:space="preserve"> каменного покрытия непосредственно на объекте</w:t>
      </w:r>
      <w:r w:rsidR="008F6D75">
        <w:rPr>
          <w:sz w:val="24"/>
          <w:szCs w:val="24"/>
        </w:rPr>
        <w:t>.</w:t>
      </w:r>
    </w:p>
    <w:p w:rsidR="00E751C7" w:rsidRPr="00E751C7" w:rsidRDefault="000C1B06" w:rsidP="001D3A35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7.7.2</w:t>
      </w:r>
      <w:r w:rsidR="008F6D75">
        <w:rPr>
          <w:sz w:val="24"/>
          <w:szCs w:val="24"/>
        </w:rPr>
        <w:t xml:space="preserve"> </w:t>
      </w:r>
      <w:r w:rsidR="00E751C7" w:rsidRPr="00E751C7">
        <w:rPr>
          <w:rFonts w:ascii="Times New Roman" w:hAnsi="Times New Roman" w:cs="Times New Roman"/>
          <w:sz w:val="24"/>
          <w:szCs w:val="24"/>
        </w:rPr>
        <w:t>Составляющие компоненты и пропорции:</w:t>
      </w:r>
    </w:p>
    <w:p w:rsidR="00E751C7" w:rsidRPr="00E751C7" w:rsidRDefault="00E751C7" w:rsidP="001D3A35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51C7">
        <w:rPr>
          <w:rFonts w:ascii="Times New Roman" w:hAnsi="Times New Roman" w:cs="Times New Roman"/>
          <w:sz w:val="24"/>
          <w:szCs w:val="24"/>
        </w:rPr>
        <w:t xml:space="preserve">- </w:t>
      </w:r>
      <w:r w:rsidR="00C00C19">
        <w:rPr>
          <w:rFonts w:ascii="Times New Roman" w:hAnsi="Times New Roman" w:cs="Times New Roman"/>
          <w:sz w:val="24"/>
          <w:szCs w:val="24"/>
        </w:rPr>
        <w:t>Сухое минеральное наполнение- 75%</w:t>
      </w:r>
    </w:p>
    <w:p w:rsidR="00E751C7" w:rsidRPr="00E751C7" w:rsidRDefault="00E751C7" w:rsidP="001D3A35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00C19">
        <w:rPr>
          <w:rFonts w:ascii="Times New Roman" w:hAnsi="Times New Roman" w:cs="Times New Roman"/>
          <w:sz w:val="24"/>
          <w:szCs w:val="24"/>
        </w:rPr>
        <w:t>Жидкое связующее – 20%</w:t>
      </w:r>
      <w:r w:rsidRPr="00E751C7">
        <w:rPr>
          <w:rFonts w:ascii="Times New Roman" w:hAnsi="Times New Roman" w:cs="Times New Roman"/>
          <w:sz w:val="24"/>
          <w:szCs w:val="24"/>
        </w:rPr>
        <w:t>.</w:t>
      </w:r>
    </w:p>
    <w:p w:rsidR="00E751C7" w:rsidRDefault="00E751C7" w:rsidP="001D3A35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</w:t>
      </w:r>
      <w:r w:rsidRPr="00E751C7">
        <w:rPr>
          <w:rFonts w:ascii="Times New Roman" w:hAnsi="Times New Roman" w:cs="Times New Roman"/>
          <w:sz w:val="24"/>
          <w:szCs w:val="24"/>
        </w:rPr>
        <w:t xml:space="preserve">ода – </w:t>
      </w:r>
      <w:r w:rsidR="00C00C19">
        <w:rPr>
          <w:rFonts w:ascii="Times New Roman" w:hAnsi="Times New Roman" w:cs="Times New Roman"/>
          <w:sz w:val="24"/>
          <w:szCs w:val="24"/>
        </w:rPr>
        <w:t>5%</w:t>
      </w:r>
    </w:p>
    <w:p w:rsidR="00E751C7" w:rsidRDefault="000C1B06" w:rsidP="002963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7.7.3</w:t>
      </w:r>
      <w:r w:rsidR="00E751C7">
        <w:rPr>
          <w:sz w:val="24"/>
          <w:szCs w:val="24"/>
        </w:rPr>
        <w:t xml:space="preserve"> </w:t>
      </w:r>
      <w:r w:rsidR="0029630D" w:rsidRPr="00483C89">
        <w:rPr>
          <w:sz w:val="24"/>
          <w:szCs w:val="24"/>
        </w:rPr>
        <w:t>Основной состав (третий слой системы каменного покрытия)</w:t>
      </w:r>
      <w:r w:rsidR="00E751C7" w:rsidRPr="00483C89">
        <w:rPr>
          <w:sz w:val="24"/>
          <w:szCs w:val="24"/>
        </w:rPr>
        <w:t xml:space="preserve"> готовится в следующем порядке: </w:t>
      </w:r>
      <w:r w:rsidR="003D6D54" w:rsidRPr="00483C89">
        <w:rPr>
          <w:sz w:val="24"/>
          <w:szCs w:val="24"/>
        </w:rPr>
        <w:t xml:space="preserve">в </w:t>
      </w:r>
      <w:r w:rsidR="0029630D" w:rsidRPr="00483C89">
        <w:rPr>
          <w:sz w:val="24"/>
          <w:szCs w:val="24"/>
        </w:rPr>
        <w:t>отдельной ёмкости объёмом 30л. налить 5 кг связующего для каменного покрытия. Добавить 19 кг сухого минерального наполнения и 1,3 л. воды. Тщательно перемешать строительным миксером до получения однородного состава.</w:t>
      </w:r>
    </w:p>
    <w:p w:rsidR="00E751C7" w:rsidRDefault="00E751C7" w:rsidP="001D3A35">
      <w:pPr>
        <w:pStyle w:val="af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7.8 Монтаж</w:t>
      </w:r>
      <w:r w:rsidR="0029630D">
        <w:rPr>
          <w:rFonts w:ascii="Times New Roman" w:hAnsi="Times New Roman" w:cs="Times New Roman"/>
          <w:sz w:val="24"/>
          <w:szCs w:val="24"/>
        </w:rPr>
        <w:t xml:space="preserve"> третьего </w:t>
      </w:r>
      <w:r w:rsidR="003D6D54">
        <w:rPr>
          <w:rFonts w:ascii="Times New Roman" w:hAnsi="Times New Roman" w:cs="Times New Roman"/>
          <w:sz w:val="24"/>
          <w:szCs w:val="24"/>
        </w:rPr>
        <w:t>(</w:t>
      </w:r>
      <w:r w:rsidR="00E64414">
        <w:rPr>
          <w:rFonts w:ascii="Times New Roman" w:hAnsi="Times New Roman" w:cs="Times New Roman"/>
          <w:sz w:val="24"/>
          <w:szCs w:val="24"/>
        </w:rPr>
        <w:t>основного</w:t>
      </w:r>
      <w:r w:rsidR="0029630D">
        <w:rPr>
          <w:rFonts w:ascii="Times New Roman" w:hAnsi="Times New Roman" w:cs="Times New Roman"/>
          <w:sz w:val="24"/>
          <w:szCs w:val="24"/>
        </w:rPr>
        <w:t>) слоя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30D">
        <w:rPr>
          <w:rFonts w:ascii="Times New Roman" w:hAnsi="Times New Roman" w:cs="Times New Roman"/>
          <w:sz w:val="24"/>
          <w:szCs w:val="24"/>
        </w:rPr>
        <w:t>каменного покрытия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1C7" w:rsidRDefault="00E751C7" w:rsidP="001D3A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7.8.1 </w:t>
      </w:r>
      <w:r w:rsidRPr="00E751C7">
        <w:rPr>
          <w:sz w:val="24"/>
          <w:szCs w:val="24"/>
        </w:rPr>
        <w:t>После вскрытия упаковки провер</w:t>
      </w:r>
      <w:r>
        <w:rPr>
          <w:sz w:val="24"/>
          <w:szCs w:val="24"/>
        </w:rPr>
        <w:t>яется</w:t>
      </w:r>
      <w:r w:rsidRPr="00E751C7">
        <w:rPr>
          <w:sz w:val="24"/>
          <w:szCs w:val="24"/>
        </w:rPr>
        <w:t xml:space="preserve"> целостность продукта. </w:t>
      </w:r>
    </w:p>
    <w:p w:rsidR="005E15FA" w:rsidRPr="00046434" w:rsidRDefault="000C1B06" w:rsidP="00A95B24">
      <w:p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7.8.2 </w:t>
      </w:r>
      <w:r w:rsidR="00E751C7">
        <w:rPr>
          <w:sz w:val="24"/>
          <w:szCs w:val="24"/>
        </w:rPr>
        <w:t xml:space="preserve">При помощи </w:t>
      </w:r>
      <w:r w:rsidR="0029630D">
        <w:rPr>
          <w:sz w:val="24"/>
          <w:szCs w:val="24"/>
        </w:rPr>
        <w:t xml:space="preserve">текстурного </w:t>
      </w:r>
      <w:proofErr w:type="spellStart"/>
      <w:r w:rsidR="00A95B24">
        <w:rPr>
          <w:sz w:val="24"/>
          <w:szCs w:val="24"/>
        </w:rPr>
        <w:t>пневмопистолета</w:t>
      </w:r>
      <w:proofErr w:type="spellEnd"/>
      <w:r w:rsidR="0029630D">
        <w:rPr>
          <w:sz w:val="24"/>
          <w:szCs w:val="24"/>
        </w:rPr>
        <w:t xml:space="preserve"> </w:t>
      </w:r>
      <w:proofErr w:type="gramStart"/>
      <w:r w:rsidR="0029630D">
        <w:rPr>
          <w:sz w:val="24"/>
          <w:szCs w:val="24"/>
        </w:rPr>
        <w:t xml:space="preserve">типа  </w:t>
      </w:r>
      <w:r w:rsidR="0029630D">
        <w:rPr>
          <w:sz w:val="24"/>
          <w:szCs w:val="24"/>
          <w:lang w:val="en-US"/>
        </w:rPr>
        <w:t>FUBAG</w:t>
      </w:r>
      <w:proofErr w:type="gramEnd"/>
      <w:r w:rsidR="0029630D" w:rsidRPr="0029630D">
        <w:rPr>
          <w:sz w:val="24"/>
          <w:szCs w:val="24"/>
        </w:rPr>
        <w:t xml:space="preserve"> </w:t>
      </w:r>
      <w:r w:rsidR="0029630D">
        <w:rPr>
          <w:sz w:val="24"/>
          <w:szCs w:val="24"/>
          <w:lang w:val="en-US"/>
        </w:rPr>
        <w:t>G</w:t>
      </w:r>
      <w:r w:rsidR="0029630D" w:rsidRPr="0029630D">
        <w:rPr>
          <w:sz w:val="24"/>
          <w:szCs w:val="24"/>
        </w:rPr>
        <w:t xml:space="preserve">500 </w:t>
      </w:r>
      <w:r w:rsidR="0029630D">
        <w:rPr>
          <w:sz w:val="24"/>
          <w:szCs w:val="24"/>
        </w:rPr>
        <w:t>или подобного</w:t>
      </w:r>
      <w:r w:rsidR="00046434">
        <w:rPr>
          <w:sz w:val="24"/>
          <w:szCs w:val="24"/>
        </w:rPr>
        <w:t>,</w:t>
      </w:r>
      <w:r w:rsidR="003D6D54">
        <w:rPr>
          <w:sz w:val="24"/>
          <w:szCs w:val="24"/>
        </w:rPr>
        <w:t xml:space="preserve"> с использованием компрессора с объёмом бака не менее 50 л.</w:t>
      </w:r>
      <w:r w:rsidR="0029630D">
        <w:rPr>
          <w:sz w:val="24"/>
          <w:szCs w:val="24"/>
        </w:rPr>
        <w:t xml:space="preserve"> </w:t>
      </w:r>
      <w:r w:rsidR="003D6D54">
        <w:rPr>
          <w:sz w:val="24"/>
          <w:szCs w:val="24"/>
        </w:rPr>
        <w:t xml:space="preserve">методом напыления </w:t>
      </w:r>
      <w:r w:rsidR="00E751C7">
        <w:rPr>
          <w:sz w:val="24"/>
          <w:szCs w:val="24"/>
        </w:rPr>
        <w:t xml:space="preserve"> наносится</w:t>
      </w:r>
      <w:r w:rsidR="00E751C7" w:rsidRPr="00E751C7">
        <w:rPr>
          <w:sz w:val="24"/>
          <w:szCs w:val="24"/>
        </w:rPr>
        <w:t xml:space="preserve"> </w:t>
      </w:r>
      <w:r w:rsidR="003D6D54">
        <w:rPr>
          <w:sz w:val="24"/>
          <w:szCs w:val="24"/>
        </w:rPr>
        <w:t>каменное покрытие</w:t>
      </w:r>
      <w:r w:rsidR="00E751C7" w:rsidRPr="00E751C7">
        <w:rPr>
          <w:sz w:val="24"/>
          <w:szCs w:val="24"/>
        </w:rPr>
        <w:t xml:space="preserve"> на основание.</w:t>
      </w:r>
      <w:r w:rsidR="0042749C">
        <w:rPr>
          <w:sz w:val="24"/>
          <w:szCs w:val="24"/>
        </w:rPr>
        <w:t xml:space="preserve"> </w:t>
      </w:r>
      <w:r w:rsidR="00046434">
        <w:rPr>
          <w:sz w:val="24"/>
          <w:szCs w:val="24"/>
        </w:rPr>
        <w:t xml:space="preserve">Исполнитель </w:t>
      </w:r>
      <w:r w:rsidR="003D6D54">
        <w:rPr>
          <w:sz w:val="24"/>
          <w:szCs w:val="24"/>
        </w:rPr>
        <w:t xml:space="preserve">работ </w:t>
      </w:r>
      <w:r w:rsidR="00046434">
        <w:rPr>
          <w:sz w:val="24"/>
          <w:szCs w:val="24"/>
        </w:rPr>
        <w:t xml:space="preserve">должен произвести пробное нанесение состава для отработки технологии равномерного распределения состава по поверхности. </w:t>
      </w:r>
    </w:p>
    <w:p w:rsidR="005E15FA" w:rsidRDefault="005E15FA" w:rsidP="001D3A35">
      <w:pPr>
        <w:spacing w:line="360" w:lineRule="auto"/>
        <w:ind w:firstLine="540"/>
        <w:jc w:val="both"/>
        <w:rPr>
          <w:sz w:val="24"/>
        </w:rPr>
      </w:pPr>
      <w:r w:rsidRPr="009D50B4">
        <w:rPr>
          <w:sz w:val="24"/>
        </w:rPr>
        <w:t>7.</w:t>
      </w:r>
      <w:r w:rsidR="000C1B06">
        <w:rPr>
          <w:sz w:val="24"/>
        </w:rPr>
        <w:t>8.3</w:t>
      </w:r>
      <w:r w:rsidRPr="009D50B4">
        <w:rPr>
          <w:sz w:val="24"/>
        </w:rPr>
        <w:t xml:space="preserve"> Все работы по монтажу и ремонту </w:t>
      </w:r>
      <w:r w:rsidR="001D3A35">
        <w:rPr>
          <w:sz w:val="24"/>
          <w:szCs w:val="24"/>
        </w:rPr>
        <w:t>изделий</w:t>
      </w:r>
      <w:r w:rsidRPr="009D50B4">
        <w:rPr>
          <w:sz w:val="24"/>
        </w:rPr>
        <w:t xml:space="preserve"> должны осуществляться в соответствии с требованиями СНиП 12.03-2001, СНиП </w:t>
      </w:r>
      <w:r w:rsidRPr="009D50B4">
        <w:rPr>
          <w:sz w:val="24"/>
          <w:lang w:val="en-US"/>
        </w:rPr>
        <w:t>III</w:t>
      </w:r>
      <w:r w:rsidRPr="009D50B4">
        <w:rPr>
          <w:sz w:val="24"/>
        </w:rPr>
        <w:t>-4-80</w:t>
      </w:r>
      <w:r w:rsidRPr="009D50B4">
        <w:rPr>
          <w:b/>
          <w:sz w:val="24"/>
        </w:rPr>
        <w:t xml:space="preserve"> </w:t>
      </w:r>
      <w:r w:rsidRPr="009D50B4">
        <w:rPr>
          <w:sz w:val="24"/>
        </w:rPr>
        <w:t>и инструкциями по технике безопасности, утвержденными в установленном порядке.</w:t>
      </w:r>
    </w:p>
    <w:p w:rsidR="000C1B06" w:rsidRDefault="000C1B06" w:rsidP="001D3A35">
      <w:pPr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7.9</w:t>
      </w:r>
      <w:r w:rsidR="00046434" w:rsidRPr="00A95B24">
        <w:rPr>
          <w:sz w:val="24"/>
        </w:rPr>
        <w:t xml:space="preserve"> </w:t>
      </w:r>
      <w:r>
        <w:rPr>
          <w:sz w:val="24"/>
        </w:rPr>
        <w:t>Монтаж четвертого слоя каменного покрыти</w:t>
      </w:r>
      <w:r w:rsidR="00E64414">
        <w:rPr>
          <w:sz w:val="24"/>
        </w:rPr>
        <w:t>я.</w:t>
      </w:r>
    </w:p>
    <w:p w:rsidR="00046434" w:rsidRPr="009D50B4" w:rsidRDefault="00046434" w:rsidP="001D3A35">
      <w:pPr>
        <w:spacing w:line="360" w:lineRule="auto"/>
        <w:ind w:firstLine="540"/>
        <w:jc w:val="both"/>
        <w:rPr>
          <w:sz w:val="24"/>
        </w:rPr>
      </w:pPr>
      <w:r w:rsidRPr="00A95B24">
        <w:rPr>
          <w:sz w:val="24"/>
        </w:rPr>
        <w:t>Через сутки после нанесения третьего (основного слоя) каменного покрытия при помощи валика наносится финишный (четвертый слой) каменного покрытия.</w:t>
      </w:r>
    </w:p>
    <w:p w:rsidR="005E15FA" w:rsidRPr="009D50B4" w:rsidRDefault="005E15FA" w:rsidP="001D3A35">
      <w:pPr>
        <w:spacing w:line="360" w:lineRule="auto"/>
        <w:ind w:firstLine="540"/>
        <w:jc w:val="both"/>
        <w:rPr>
          <w:sz w:val="16"/>
          <w:szCs w:val="16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b/>
        </w:rPr>
      </w:pPr>
      <w:r w:rsidRPr="009D50B4">
        <w:rPr>
          <w:b/>
        </w:rPr>
        <w:t>8 Гарантии изготовителя</w:t>
      </w:r>
    </w:p>
    <w:p w:rsidR="005E15FA" w:rsidRPr="009D50B4" w:rsidRDefault="005E15FA" w:rsidP="001D3A35">
      <w:pPr>
        <w:pStyle w:val="a3"/>
        <w:spacing w:line="360" w:lineRule="auto"/>
        <w:jc w:val="both"/>
        <w:rPr>
          <w:sz w:val="10"/>
        </w:rPr>
      </w:pP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8.1 Изготовитель гарантирует соответствие </w:t>
      </w:r>
      <w:r w:rsidR="001D3A35">
        <w:rPr>
          <w:sz w:val="24"/>
        </w:rPr>
        <w:t>изделий</w:t>
      </w:r>
      <w:r w:rsidRPr="009D50B4">
        <w:rPr>
          <w:sz w:val="24"/>
        </w:rPr>
        <w:t xml:space="preserve"> требования</w:t>
      </w:r>
      <w:r w:rsidR="001D3A35">
        <w:rPr>
          <w:sz w:val="24"/>
        </w:rPr>
        <w:t>м</w:t>
      </w:r>
      <w:r w:rsidRPr="009D50B4">
        <w:rPr>
          <w:sz w:val="24"/>
        </w:rPr>
        <w:t xml:space="preserve"> настоящих технических условий при соблюдении правил монтажа, эксплуатации, транспортирования и хранения.</w:t>
      </w:r>
    </w:p>
    <w:p w:rsidR="005E15FA" w:rsidRPr="009D50B4" w:rsidRDefault="005E15FA" w:rsidP="001D3A35">
      <w:pPr>
        <w:pStyle w:val="a3"/>
        <w:spacing w:line="360" w:lineRule="auto"/>
        <w:ind w:firstLine="567"/>
        <w:jc w:val="both"/>
        <w:rPr>
          <w:sz w:val="24"/>
        </w:rPr>
      </w:pPr>
      <w:r w:rsidRPr="009D50B4">
        <w:rPr>
          <w:sz w:val="24"/>
        </w:rPr>
        <w:t xml:space="preserve">8.2 Гарантийный срок эксплуатации </w:t>
      </w:r>
      <w:r w:rsidR="001D3A35">
        <w:rPr>
          <w:sz w:val="24"/>
        </w:rPr>
        <w:t>изделий</w:t>
      </w:r>
      <w:r w:rsidRPr="009D50B4">
        <w:rPr>
          <w:sz w:val="24"/>
        </w:rPr>
        <w:t xml:space="preserve"> − </w:t>
      </w:r>
      <w:r w:rsidR="001D3A35">
        <w:rPr>
          <w:sz w:val="24"/>
        </w:rPr>
        <w:t>24</w:t>
      </w:r>
      <w:r w:rsidRPr="009D50B4">
        <w:rPr>
          <w:sz w:val="24"/>
        </w:rPr>
        <w:t xml:space="preserve"> мес. с момента отгрузки с предприятия-изготовителя.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9"/>
          <w:sz w:val="24"/>
          <w:szCs w:val="24"/>
        </w:rPr>
      </w:pPr>
      <w:r w:rsidRPr="009D50B4">
        <w:rPr>
          <w:sz w:val="24"/>
          <w:szCs w:val="24"/>
        </w:rPr>
        <w:t xml:space="preserve">Гарантийный срок хранения </w:t>
      </w:r>
      <w:r w:rsidR="001D3A35">
        <w:rPr>
          <w:sz w:val="24"/>
        </w:rPr>
        <w:t>изделий</w:t>
      </w:r>
      <w:r w:rsidRPr="009D50B4">
        <w:rPr>
          <w:sz w:val="24"/>
          <w:szCs w:val="24"/>
        </w:rPr>
        <w:t xml:space="preserve"> </w:t>
      </w:r>
      <w:r w:rsidRPr="009D50B4">
        <w:rPr>
          <w:sz w:val="24"/>
        </w:rPr>
        <w:t>−</w:t>
      </w:r>
      <w:r w:rsidRPr="009D50B4">
        <w:rPr>
          <w:sz w:val="24"/>
          <w:szCs w:val="24"/>
        </w:rPr>
        <w:t xml:space="preserve"> не менее 18 мес.</w:t>
      </w:r>
    </w:p>
    <w:p w:rsidR="005E15FA" w:rsidRPr="009D50B4" w:rsidRDefault="005E15FA" w:rsidP="001D3A3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8.3 Расчетный срок службы </w:t>
      </w:r>
      <w:r w:rsidR="001D3A35">
        <w:rPr>
          <w:sz w:val="24"/>
        </w:rPr>
        <w:t>изделий</w:t>
      </w:r>
      <w:r w:rsidRPr="009D50B4">
        <w:rPr>
          <w:sz w:val="24"/>
          <w:szCs w:val="24"/>
        </w:rPr>
        <w:t xml:space="preserve"> - не менее </w:t>
      </w:r>
      <w:r w:rsidR="001D3A35">
        <w:rPr>
          <w:sz w:val="24"/>
          <w:szCs w:val="24"/>
        </w:rPr>
        <w:t>2</w:t>
      </w:r>
      <w:r w:rsidRPr="009D50B4">
        <w:rPr>
          <w:sz w:val="24"/>
          <w:szCs w:val="24"/>
        </w:rPr>
        <w:t>0 лет.</w:t>
      </w:r>
    </w:p>
    <w:p w:rsidR="005E15FA" w:rsidRPr="009D50B4" w:rsidRDefault="001D3A35" w:rsidP="001D3A3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Изделия</w:t>
      </w:r>
      <w:r w:rsidR="005E15FA" w:rsidRPr="009D50B4">
        <w:rPr>
          <w:sz w:val="24"/>
          <w:szCs w:val="24"/>
        </w:rPr>
        <w:t>, находившиеся в непосредственной зоне действия пожара, дальнейшей эксплуатации не подлежат.</w:t>
      </w:r>
    </w:p>
    <w:p w:rsidR="001D3A35" w:rsidRDefault="005E15FA" w:rsidP="007A420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50B4">
        <w:rPr>
          <w:sz w:val="24"/>
          <w:szCs w:val="24"/>
        </w:rPr>
        <w:t xml:space="preserve">8.4 Предприятие-изготовитель сохраняет за собой право вносить изменения в конструкцию, комплектацию или технологию изготовления </w:t>
      </w:r>
      <w:r w:rsidR="001D3A35">
        <w:rPr>
          <w:sz w:val="24"/>
        </w:rPr>
        <w:t>изделий</w:t>
      </w:r>
      <w:r w:rsidRPr="009D50B4">
        <w:rPr>
          <w:sz w:val="24"/>
          <w:szCs w:val="24"/>
        </w:rPr>
        <w:t xml:space="preserve"> при соблюдении норм настоящих технических условий.</w:t>
      </w:r>
    </w:p>
    <w:p w:rsidR="007A420C" w:rsidRDefault="007A420C" w:rsidP="007A420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  <w:bookmarkStart w:id="2" w:name="_GoBack"/>
      <w:bookmarkEnd w:id="2"/>
    </w:p>
    <w:p w:rsidR="001D3A35" w:rsidRDefault="005E15FA" w:rsidP="001D3A35">
      <w:pPr>
        <w:pStyle w:val="a3"/>
        <w:ind w:firstLine="0"/>
        <w:jc w:val="both"/>
        <w:rPr>
          <w:b/>
          <w:szCs w:val="28"/>
        </w:rPr>
      </w:pPr>
      <w:r w:rsidRPr="009D50B4">
        <w:rPr>
          <w:b/>
          <w:szCs w:val="28"/>
        </w:rPr>
        <w:lastRenderedPageBreak/>
        <w:t>Приложение А</w:t>
      </w:r>
    </w:p>
    <w:p w:rsidR="00157329" w:rsidRDefault="00157329" w:rsidP="001D3A35">
      <w:pPr>
        <w:pStyle w:val="a3"/>
        <w:ind w:firstLine="0"/>
        <w:jc w:val="both"/>
        <w:rPr>
          <w:b/>
          <w:szCs w:val="28"/>
        </w:rPr>
      </w:pPr>
    </w:p>
    <w:p w:rsidR="005E15FA" w:rsidRDefault="005E15FA" w:rsidP="001D3A35">
      <w:pPr>
        <w:pStyle w:val="a3"/>
        <w:ind w:firstLine="0"/>
        <w:jc w:val="both"/>
        <w:rPr>
          <w:b/>
          <w:sz w:val="24"/>
        </w:rPr>
      </w:pPr>
      <w:r w:rsidRPr="009D50B4">
        <w:rPr>
          <w:b/>
          <w:sz w:val="24"/>
        </w:rPr>
        <w:t>Перечень ссылочных документов</w:t>
      </w:r>
    </w:p>
    <w:p w:rsidR="00157329" w:rsidRDefault="00157329" w:rsidP="001D3A35">
      <w:pPr>
        <w:pStyle w:val="a3"/>
        <w:ind w:firstLine="0"/>
        <w:jc w:val="both"/>
        <w:rPr>
          <w:b/>
          <w:sz w:val="24"/>
        </w:rPr>
      </w:pPr>
    </w:p>
    <w:p w:rsidR="00157329" w:rsidRDefault="00157329" w:rsidP="001D3A35">
      <w:pPr>
        <w:pStyle w:val="a3"/>
        <w:ind w:firstLine="0"/>
        <w:jc w:val="both"/>
        <w:rPr>
          <w:b/>
          <w:sz w:val="24"/>
        </w:rPr>
      </w:pPr>
    </w:p>
    <w:p w:rsidR="00157329" w:rsidRPr="001D3A35" w:rsidRDefault="00157329" w:rsidP="001D3A35">
      <w:pPr>
        <w:pStyle w:val="a3"/>
        <w:ind w:firstLine="0"/>
        <w:jc w:val="both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969"/>
      </w:tblGrid>
      <w:tr w:rsidR="005E15FA" w:rsidRPr="009D50B4" w:rsidTr="00457E25">
        <w:trPr>
          <w:trHeight w:val="500"/>
          <w:jc w:val="center"/>
        </w:trPr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5E15FA" w:rsidRPr="001D3A35" w:rsidRDefault="005E15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Обозначение</w:t>
            </w:r>
          </w:p>
          <w:p w:rsidR="005E15FA" w:rsidRPr="001D3A35" w:rsidRDefault="00D422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Д</w:t>
            </w:r>
            <w:r w:rsidR="005E15FA" w:rsidRPr="001D3A35">
              <w:rPr>
                <w:b/>
                <w:sz w:val="22"/>
                <w:szCs w:val="22"/>
              </w:rPr>
              <w:t>окумента</w:t>
            </w:r>
          </w:p>
        </w:tc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5E15FA" w:rsidRPr="001D3A35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double" w:sz="4" w:space="0" w:color="auto"/>
            </w:tcBorders>
          </w:tcPr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2.114-95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2.601-2006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12.0.004-90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12.1.004-91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 xml:space="preserve">ГОСТ 12.1.005-88  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 xml:space="preserve">                 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D3A35">
              <w:rPr>
                <w:b/>
                <w:bCs/>
                <w:sz w:val="22"/>
                <w:szCs w:val="22"/>
              </w:rPr>
              <w:t>ГОСТ 12.1.016-79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12.1.019-79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noProof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</w:t>
            </w:r>
            <w:r w:rsidRPr="001D3A35">
              <w:rPr>
                <w:b/>
                <w:noProof/>
                <w:sz w:val="22"/>
                <w:szCs w:val="22"/>
              </w:rPr>
              <w:t xml:space="preserve"> 12.1.044-89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D3A35">
              <w:rPr>
                <w:b/>
                <w:bCs/>
                <w:sz w:val="22"/>
                <w:szCs w:val="22"/>
              </w:rPr>
              <w:t>ГОСТ 12.2.003-91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12.2.032-78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12.2.033-78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12.3.002-75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12.3.005-75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D3A35">
              <w:rPr>
                <w:b/>
                <w:bCs/>
                <w:sz w:val="22"/>
                <w:szCs w:val="22"/>
              </w:rPr>
              <w:t>ГОСТ 12.3.009-76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12.4.009-83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12.4.021-75</w:t>
            </w:r>
            <w:r w:rsidRPr="001D3A35">
              <w:rPr>
                <w:sz w:val="22"/>
                <w:szCs w:val="22"/>
              </w:rPr>
              <w:t xml:space="preserve">  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D3A35">
              <w:rPr>
                <w:b/>
                <w:bCs/>
                <w:sz w:val="22"/>
                <w:szCs w:val="22"/>
              </w:rPr>
              <w:t>ГОСТ 12.4.028-76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D3A35">
              <w:rPr>
                <w:b/>
                <w:bCs/>
                <w:sz w:val="22"/>
                <w:szCs w:val="22"/>
              </w:rPr>
              <w:t>ГОСТ 12.4.068-79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17.1.1.01-77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D3A35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17.1.3.13-86</w:t>
            </w:r>
          </w:p>
          <w:p w:rsidR="005E15FA" w:rsidRPr="001D3A35" w:rsidRDefault="005E15FA" w:rsidP="001D3A35">
            <w:pPr>
              <w:jc w:val="both"/>
              <w:rPr>
                <w:b/>
                <w:sz w:val="22"/>
                <w:szCs w:val="22"/>
              </w:rPr>
            </w:pPr>
          </w:p>
          <w:p w:rsidR="005E15FA" w:rsidRPr="001D3A35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17.2.1.04-77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D3A35">
              <w:rPr>
                <w:b/>
                <w:sz w:val="22"/>
                <w:szCs w:val="22"/>
              </w:rPr>
              <w:t>ГОСТ 17.2.3.02-78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double" w:sz="4" w:space="0" w:color="auto"/>
            </w:tcBorders>
          </w:tcPr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ЕСКД. Технические условия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ЕСКД. Эксплуатационные документы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pacing w:val="-8"/>
                <w:sz w:val="22"/>
                <w:szCs w:val="22"/>
              </w:rPr>
            </w:pPr>
            <w:r w:rsidRPr="001D3A35">
              <w:rPr>
                <w:spacing w:val="-8"/>
                <w:sz w:val="22"/>
                <w:szCs w:val="22"/>
              </w:rPr>
              <w:t>ССБТ. Организация обучения безопасности труда. Общие положения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Пожарная безопасность. Общие требования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 xml:space="preserve">ССБТ. Общие санитарно-гигиенические требования к воздуху рабочей зоны 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Воздух рабочей зоны. Требования к методикам измерения концентраций вредных веществ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Электробезопасность. Общие требования и номенклатура видов защиты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 xml:space="preserve">ССБТ. </w:t>
            </w:r>
            <w:bookmarkStart w:id="3" w:name="OCRUncertain055"/>
            <w:proofErr w:type="spellStart"/>
            <w:r w:rsidRPr="001D3A35">
              <w:rPr>
                <w:sz w:val="22"/>
                <w:szCs w:val="22"/>
              </w:rPr>
              <w:t>Пожаровзрывоопасность</w:t>
            </w:r>
            <w:bookmarkEnd w:id="3"/>
            <w:proofErr w:type="spellEnd"/>
            <w:r w:rsidRPr="001D3A35">
              <w:rPr>
                <w:sz w:val="22"/>
                <w:szCs w:val="22"/>
              </w:rPr>
              <w:t xml:space="preserve"> веществ и материалов. Номенклатура показателей и методы их определения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 xml:space="preserve">ССБТ. Оборудование производственное. Общие требования безопасности 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Рабочее место при выполнении работ сидя. Общие эргономические требования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Рабочее место при выполнении работ стоя. Общие эргономические требования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pacing w:val="-8"/>
                <w:sz w:val="22"/>
                <w:szCs w:val="22"/>
              </w:rPr>
            </w:pPr>
            <w:r w:rsidRPr="001D3A35">
              <w:rPr>
                <w:spacing w:val="-8"/>
                <w:sz w:val="22"/>
                <w:szCs w:val="22"/>
              </w:rPr>
              <w:t>ССБТ. Процессы производственные. Общие требования безопасности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Работы окрасочные. Общие требования безопасности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Работы погрузочно-разгрузочные. Общие требования безопасности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Пожарная техника для защиты объектов. Основные виды. Размещение и обслуживание</w:t>
            </w:r>
          </w:p>
          <w:p w:rsidR="005E15FA" w:rsidRPr="001D3A35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 xml:space="preserve">ССБТ. Системы вентиляционные. Общие требования   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Респиратор «ШБ-1 Лепесток». Технические условия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ССБТ. Средства индивидуальной защиты дерматологические. Классификация и общие требования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Охрана природы. Гидросфера. Использование и охрана вод. Основные термины и определения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Охрана природы. Гидросфера. Общие требования к охране поверхностных вод от загрязнения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pacing w:val="-6"/>
                <w:sz w:val="22"/>
                <w:szCs w:val="22"/>
              </w:rPr>
            </w:pPr>
            <w:r w:rsidRPr="001D3A35">
              <w:rPr>
                <w:spacing w:val="-6"/>
                <w:sz w:val="22"/>
                <w:szCs w:val="22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D3A35">
              <w:rPr>
                <w:sz w:val="22"/>
                <w:szCs w:val="22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  <w:p w:rsidR="005E15FA" w:rsidRPr="001D3A35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5E15FA" w:rsidRDefault="005E15FA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1D3A35" w:rsidRDefault="001D3A35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1D3A35" w:rsidRDefault="001D3A35" w:rsidP="001D3A35">
      <w:pPr>
        <w:pStyle w:val="a3"/>
        <w:spacing w:line="360" w:lineRule="auto"/>
        <w:ind w:firstLine="0"/>
        <w:jc w:val="both"/>
        <w:rPr>
          <w:sz w:val="10"/>
        </w:rPr>
      </w:pPr>
    </w:p>
    <w:p w:rsidR="001D3A35" w:rsidRPr="001D3A35" w:rsidRDefault="001D3A35" w:rsidP="001D3A35">
      <w:pPr>
        <w:pStyle w:val="a3"/>
        <w:spacing w:line="360" w:lineRule="auto"/>
        <w:ind w:firstLine="0"/>
        <w:jc w:val="both"/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969"/>
      </w:tblGrid>
      <w:tr w:rsidR="005E15FA" w:rsidRPr="00157329" w:rsidTr="00457E25">
        <w:trPr>
          <w:trHeight w:val="500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5FA" w:rsidRDefault="005E15FA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  <w:r w:rsidRPr="00157329">
              <w:rPr>
                <w:i/>
                <w:sz w:val="22"/>
                <w:szCs w:val="22"/>
              </w:rPr>
              <w:lastRenderedPageBreak/>
              <w:t>Продолжение перечня</w:t>
            </w: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  <w:p w:rsidR="00157329" w:rsidRP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</w:tc>
      </w:tr>
      <w:tr w:rsidR="005E15FA" w:rsidRPr="00157329" w:rsidTr="00457E25">
        <w:trPr>
          <w:trHeight w:val="560"/>
          <w:jc w:val="center"/>
        </w:trPr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5E15FA" w:rsidRPr="00157329" w:rsidRDefault="005E15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Обозначение</w:t>
            </w:r>
          </w:p>
          <w:p w:rsidR="005E15FA" w:rsidRPr="00157329" w:rsidRDefault="005E15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5E15FA" w:rsidRPr="00157329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bottom w:val="nil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61-75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164-90</w:t>
            </w:r>
            <w:r w:rsidRPr="00157329">
              <w:rPr>
                <w:sz w:val="22"/>
                <w:szCs w:val="22"/>
              </w:rPr>
              <w:t xml:space="preserve">      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ГОСТ 166-89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427-75</w:t>
            </w:r>
            <w:r w:rsidRPr="00157329">
              <w:rPr>
                <w:sz w:val="22"/>
                <w:szCs w:val="22"/>
              </w:rPr>
              <w:t xml:space="preserve">                       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3749-77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ГОСТ 5100-85    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ГОСТ 6507-90    </w:t>
            </w:r>
          </w:p>
        </w:tc>
        <w:tc>
          <w:tcPr>
            <w:tcW w:w="6969" w:type="dxa"/>
            <w:tcBorders>
              <w:bottom w:val="nil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Кислота уксусная. Технические условия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157329">
              <w:rPr>
                <w:sz w:val="22"/>
                <w:szCs w:val="22"/>
              </w:rPr>
              <w:t>Штангенрейсмасы</w:t>
            </w:r>
            <w:proofErr w:type="spellEnd"/>
            <w:r w:rsidRPr="00157329">
              <w:rPr>
                <w:sz w:val="22"/>
                <w:szCs w:val="22"/>
              </w:rPr>
              <w:t xml:space="preserve">. Технические условия   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Штангенциркули. Технические условия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Линейки измерительные металлические. Технические условия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Угольники поверочные 90°. Технические условия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Сода кальцинированная техническая. Технические условия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Микрометры. Технические условия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bottom w:val="nil"/>
            </w:tcBorders>
          </w:tcPr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ГОСТ 7025-91   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7502-98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8026-92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10354-82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12730.2-78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14192-96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15139-69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15150-69</w:t>
            </w:r>
            <w:r w:rsidRPr="00157329">
              <w:rPr>
                <w:sz w:val="22"/>
                <w:szCs w:val="22"/>
              </w:rPr>
              <w:t xml:space="preserve">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     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15846-2002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ГОСТ 16504-81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17177-94</w:t>
            </w:r>
            <w:r w:rsidRPr="00157329">
              <w:rPr>
                <w:sz w:val="22"/>
                <w:szCs w:val="22"/>
              </w:rPr>
              <w:t xml:space="preserve">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Г</w:t>
            </w:r>
            <w:r w:rsidRPr="00157329">
              <w:rPr>
                <w:b/>
                <w:sz w:val="22"/>
                <w:szCs w:val="22"/>
              </w:rPr>
              <w:t>ОСТ 18321-73</w:t>
            </w:r>
            <w:r w:rsidRPr="00157329">
              <w:rPr>
                <w:sz w:val="22"/>
                <w:szCs w:val="22"/>
              </w:rPr>
              <w:t xml:space="preserve">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ГОСТ 19170-2001</w:t>
            </w:r>
            <w:r w:rsidRPr="00157329">
              <w:rPr>
                <w:sz w:val="22"/>
                <w:szCs w:val="22"/>
              </w:rPr>
              <w:t xml:space="preserve">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5E15FA" w:rsidRPr="00157329" w:rsidRDefault="005E15FA" w:rsidP="001D3A35">
            <w:pPr>
              <w:pStyle w:val="a5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Кирпич и камни керамические и силикатные методы определения </w:t>
            </w:r>
            <w:proofErr w:type="spellStart"/>
            <w:r w:rsidRPr="00157329">
              <w:rPr>
                <w:sz w:val="22"/>
                <w:szCs w:val="22"/>
              </w:rPr>
              <w:t>водопоглощения</w:t>
            </w:r>
            <w:proofErr w:type="spellEnd"/>
            <w:r w:rsidRPr="00157329">
              <w:rPr>
                <w:sz w:val="22"/>
                <w:szCs w:val="22"/>
              </w:rPr>
              <w:t>, плотности и контроля морозостойкости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Рулетки измерительные металлические. Технические условия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Линейки поверочные. Технические условия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Плёнка полиэтиленовая. Технические условия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Бетоны. Метод определения влажности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Маркировка грузов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ind w:right="-83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Пластмассы. Метод определения плотности (объёмной массы)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ind w:right="-83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  <w:p w:rsidR="005E15FA" w:rsidRPr="00157329" w:rsidRDefault="005E15FA" w:rsidP="001D3A35">
            <w:pPr>
              <w:pStyle w:val="a3"/>
              <w:ind w:right="-251"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Система государственных испытаний продукции. Испытания и контроль качества продукции. Основные термины и определения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и изделия строительные теплоизоляционные. Методы испытаний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Статистический контроль качества. Метод случайного отбора выборок штучной продукции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Стекловолокно. Ткань конструкционного назначения. Технические условия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bottom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20477-86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23616-79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24297-87</w:t>
            </w:r>
            <w:r w:rsidRPr="00157329">
              <w:rPr>
                <w:sz w:val="22"/>
                <w:szCs w:val="22"/>
              </w:rPr>
              <w:t xml:space="preserve">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ГОСТ 25880-83</w:t>
            </w:r>
            <w:r w:rsidRPr="00157329">
              <w:rPr>
                <w:sz w:val="22"/>
                <w:szCs w:val="22"/>
              </w:rPr>
              <w:t xml:space="preserve">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jc w:val="both"/>
              <w:rPr>
                <w:b/>
                <w:bCs/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ГОСТ 25898-83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26254-84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26433.1-89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nil"/>
              <w:bottom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lastRenderedPageBreak/>
              <w:t>Лента полиэтиленовая с липким слоем. Технические условия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Система обеспечения точности геометрических параметров в строительстве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Входной контроль продукции. Основные положения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и изделия строительные теплоизоляционные. Маркировка, упаковка, транспортирование и хранение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Материалы и изделия строительные. Методы определения сопротивления </w:t>
            </w:r>
            <w:proofErr w:type="spellStart"/>
            <w:r w:rsidRPr="00157329">
              <w:rPr>
                <w:sz w:val="22"/>
                <w:szCs w:val="22"/>
              </w:rPr>
              <w:t>паропроницанию</w:t>
            </w:r>
            <w:proofErr w:type="spellEnd"/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Здания и сооружения. Метод определения сопротивления теплопередачи ограждающих конструкций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E15FA" w:rsidRPr="00157329" w:rsidTr="00457E25">
        <w:trPr>
          <w:trHeight w:val="500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  <w:p w:rsidR="005E15FA" w:rsidRDefault="005E15FA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Продолжение перечня</w:t>
            </w:r>
          </w:p>
          <w:p w:rsidR="00157329" w:rsidRP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2"/>
                <w:szCs w:val="22"/>
              </w:rPr>
            </w:pPr>
          </w:p>
        </w:tc>
      </w:tr>
      <w:tr w:rsidR="005E15FA" w:rsidRPr="00157329" w:rsidTr="00457E25">
        <w:trPr>
          <w:trHeight w:val="500"/>
          <w:jc w:val="center"/>
        </w:trPr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5E15FA" w:rsidRPr="00157329" w:rsidRDefault="005E15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Обозначение</w:t>
            </w:r>
          </w:p>
          <w:p w:rsidR="005E15FA" w:rsidRPr="00157329" w:rsidRDefault="005E15FA" w:rsidP="001D3A35">
            <w:pPr>
              <w:pStyle w:val="9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5E15FA" w:rsidRPr="00157329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single" w:sz="4" w:space="0" w:color="auto"/>
              <w:bottom w:val="nil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26433.2-89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26607-85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ГОСТ 27296-87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27574-84</w:t>
            </w:r>
            <w:r w:rsidRPr="00157329">
              <w:rPr>
                <w:sz w:val="22"/>
                <w:szCs w:val="22"/>
              </w:rPr>
              <w:t xml:space="preserve">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27575-84</w:t>
            </w:r>
            <w:r w:rsidRPr="00157329">
              <w:rPr>
                <w:sz w:val="22"/>
                <w:szCs w:val="22"/>
              </w:rPr>
              <w:t xml:space="preserve">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noProof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</w:t>
            </w:r>
            <w:r w:rsidRPr="00157329">
              <w:rPr>
                <w:b/>
                <w:noProof/>
                <w:sz w:val="22"/>
                <w:szCs w:val="22"/>
              </w:rPr>
              <w:t xml:space="preserve"> 30244-94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ГОСТ 30247.0-94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                               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30247.1-94</w:t>
            </w:r>
            <w:r w:rsidRPr="00157329">
              <w:rPr>
                <w:sz w:val="22"/>
                <w:szCs w:val="22"/>
              </w:rPr>
              <w:t xml:space="preserve">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                               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30256-94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noProof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</w:t>
            </w:r>
            <w:r w:rsidRPr="00157329">
              <w:rPr>
                <w:b/>
                <w:noProof/>
                <w:sz w:val="22"/>
                <w:szCs w:val="22"/>
              </w:rPr>
              <w:t xml:space="preserve"> 30403-96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Р 50460-92</w:t>
            </w:r>
          </w:p>
        </w:tc>
        <w:tc>
          <w:tcPr>
            <w:tcW w:w="6969" w:type="dxa"/>
            <w:tcBorders>
              <w:top w:val="single" w:sz="4" w:space="0" w:color="auto"/>
              <w:bottom w:val="nil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Система обеспечения точности геометрических параметров в строительстве. Правила выполнения измерений параметров зданий и сооружений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Система обеспечения точности геометрических параметров в строительстве. Функциональные допуски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Защита от шума в строительстве. Звукоизоляция ограждающих конструкций. Методы измерения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Костюмы женские для защиты от общих производственных загрязнений и механических воздействий. Технические условия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Костюмы мужские для защиты от общих производственных загрязнений и механических воздействий. Технические условия  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строительные. Методы испытаний на горючесть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Конструкции строительные. Метод испытания на огнестойкость. Общие требования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Конструкции строительные. Метод испытания на огнестойкость. Несущие и ограждающие конструкции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и изделия строительные. Метод определения теплопроводности цилиндрическим зондом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Конструкции строительные. Метод определения пожарной опасности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Знак соответствия при обязательной сертификации. Форма, размеры и технические требования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bottom w:val="nil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ГОСТ Р</w:t>
            </w:r>
            <w:r w:rsidRPr="00157329">
              <w:rPr>
                <w:b/>
                <w:noProof/>
                <w:sz w:val="22"/>
                <w:szCs w:val="22"/>
              </w:rPr>
              <w:t xml:space="preserve"> 51032-97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</w:p>
          <w:p w:rsidR="005E15FA" w:rsidRPr="00157329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СНиП </w:t>
            </w:r>
            <w:r w:rsidRPr="00157329">
              <w:rPr>
                <w:b/>
                <w:sz w:val="22"/>
                <w:szCs w:val="22"/>
                <w:lang w:val="en-US"/>
              </w:rPr>
              <w:t>III</w:t>
            </w:r>
            <w:r w:rsidRPr="00157329">
              <w:rPr>
                <w:b/>
                <w:sz w:val="22"/>
                <w:szCs w:val="22"/>
              </w:rPr>
              <w:t>-4-80</w:t>
            </w:r>
          </w:p>
          <w:p w:rsidR="005E15FA" w:rsidRPr="00157329" w:rsidRDefault="005E15FA" w:rsidP="001D3A35">
            <w:pPr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12.03-2001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2.03.11-85</w:t>
            </w:r>
            <w:r w:rsidRPr="00157329">
              <w:rPr>
                <w:sz w:val="22"/>
                <w:szCs w:val="22"/>
              </w:rPr>
              <w:t xml:space="preserve">     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 xml:space="preserve">                   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2.01.07-85</w:t>
            </w:r>
            <w:r w:rsidRPr="00157329">
              <w:rPr>
                <w:sz w:val="22"/>
                <w:szCs w:val="22"/>
              </w:rPr>
              <w:t xml:space="preserve">    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21-01-97</w:t>
            </w:r>
            <w:r w:rsidRPr="001573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9" w:type="dxa"/>
            <w:tcBorders>
              <w:top w:val="nil"/>
              <w:bottom w:val="nil"/>
            </w:tcBorders>
          </w:tcPr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строительные. Метод испытания на распространение пламени</w:t>
            </w:r>
          </w:p>
          <w:p w:rsidR="005E15FA" w:rsidRPr="00157329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Техника безопасности в строительстве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Безопасность труда в строительстве. Часть 1. Общие</w:t>
            </w:r>
            <w:r w:rsidRPr="00157329">
              <w:rPr>
                <w:b/>
                <w:sz w:val="22"/>
                <w:szCs w:val="22"/>
              </w:rPr>
              <w:t xml:space="preserve"> </w:t>
            </w:r>
            <w:r w:rsidRPr="00157329">
              <w:rPr>
                <w:sz w:val="22"/>
                <w:szCs w:val="22"/>
              </w:rPr>
              <w:t>требования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Строительные нормы и правила. Защита строительных конструкций от коррозии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Нагрузки и воздействия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Пожарная безопасность зданий и сооружений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2.01.02-85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Противопожарные нормы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СНиП </w:t>
            </w:r>
            <w:r w:rsidRPr="00157329">
              <w:rPr>
                <w:b/>
                <w:sz w:val="22"/>
                <w:szCs w:val="22"/>
                <w:lang w:val="en-US"/>
              </w:rPr>
              <w:t>II</w:t>
            </w:r>
            <w:r w:rsidRPr="00157329">
              <w:rPr>
                <w:b/>
                <w:sz w:val="22"/>
                <w:szCs w:val="22"/>
              </w:rPr>
              <w:t>-3-79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Строительная теплотехника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СНиП 2.09.04-87</w:t>
            </w:r>
          </w:p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bCs/>
                <w:sz w:val="22"/>
                <w:szCs w:val="22"/>
              </w:rPr>
              <w:t>СНиП 41-01-2003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Административные и бытовые здания</w:t>
            </w:r>
          </w:p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Отопление, вентиляция, кондиционирование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pStyle w:val="a3"/>
              <w:ind w:firstLine="0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НПБ 244-97  </w:t>
            </w:r>
            <w:r w:rsidRPr="00157329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Материалы строительные. Декоративно-отделочные материалы. Материалы для покрытия полов, кровельные, гидроизоляционные и теплоизоляционные материалы. Показатели пожарной безопасности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 xml:space="preserve">ГН 2.2.5.1313-03, </w:t>
            </w:r>
          </w:p>
          <w:p w:rsidR="005E15FA" w:rsidRPr="00157329" w:rsidRDefault="005E15FA" w:rsidP="001D3A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ГН 2.2.5.1314-03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ind w:left="10" w:right="254" w:firstLine="5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Предельно допустимые концентрации (ПДК, ОБУВ) вредных веществ в воздухе рабочей зоны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ГН 2.1.6.1338-03,</w:t>
            </w:r>
          </w:p>
          <w:p w:rsidR="005E15FA" w:rsidRPr="00157329" w:rsidRDefault="005E15FA" w:rsidP="001D3A3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t>ГН 2.1.6.1339-03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ind w:left="5" w:right="96" w:firstLine="5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Предельно допустимые концентрации (ПДК, ОБУВ) загрязняющих веществ в атмосферном воздухе населённых мест</w:t>
            </w:r>
          </w:p>
        </w:tc>
      </w:tr>
      <w:tr w:rsidR="005E15FA" w:rsidRPr="00157329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57329">
              <w:rPr>
                <w:b/>
                <w:sz w:val="22"/>
                <w:szCs w:val="22"/>
              </w:rPr>
              <w:lastRenderedPageBreak/>
              <w:t>РД 52.04.186-89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57329" w:rsidRDefault="005E15FA" w:rsidP="001D3A35">
            <w:pPr>
              <w:shd w:val="clear" w:color="auto" w:fill="FFFFFF"/>
              <w:ind w:left="5" w:right="773"/>
              <w:jc w:val="both"/>
              <w:rPr>
                <w:sz w:val="22"/>
                <w:szCs w:val="22"/>
              </w:rPr>
            </w:pPr>
            <w:r w:rsidRPr="00157329">
              <w:rPr>
                <w:sz w:val="22"/>
                <w:szCs w:val="22"/>
              </w:rPr>
              <w:t>Исследование изделий из полимерных материалов</w:t>
            </w:r>
          </w:p>
        </w:tc>
      </w:tr>
    </w:tbl>
    <w:p w:rsidR="005E15FA" w:rsidRPr="009D50B4" w:rsidRDefault="005E15FA" w:rsidP="001D3A35">
      <w:pPr>
        <w:jc w:val="both"/>
      </w:pPr>
    </w:p>
    <w:p w:rsidR="005E15FA" w:rsidRPr="009D50B4" w:rsidRDefault="005E15FA" w:rsidP="001D3A35">
      <w:pPr>
        <w:jc w:val="both"/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969"/>
      </w:tblGrid>
      <w:tr w:rsidR="005E15FA" w:rsidRPr="009D50B4" w:rsidTr="00457E25">
        <w:trPr>
          <w:trHeight w:val="500"/>
          <w:jc w:val="center"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4"/>
                <w:szCs w:val="24"/>
              </w:rPr>
            </w:pP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4"/>
                <w:szCs w:val="24"/>
              </w:rPr>
            </w:pPr>
          </w:p>
          <w:p w:rsidR="00157329" w:rsidRDefault="00157329" w:rsidP="001D3A35">
            <w:pPr>
              <w:spacing w:line="312" w:lineRule="auto"/>
              <w:ind w:firstLine="581"/>
              <w:jc w:val="both"/>
              <w:rPr>
                <w:i/>
                <w:sz w:val="24"/>
                <w:szCs w:val="24"/>
              </w:rPr>
            </w:pPr>
          </w:p>
          <w:p w:rsidR="005E15FA" w:rsidRPr="009D50B4" w:rsidRDefault="005E15FA" w:rsidP="001D3A35">
            <w:pPr>
              <w:spacing w:line="312" w:lineRule="auto"/>
              <w:ind w:firstLine="581"/>
              <w:jc w:val="both"/>
              <w:rPr>
                <w:i/>
                <w:sz w:val="24"/>
                <w:szCs w:val="24"/>
              </w:rPr>
            </w:pPr>
            <w:r w:rsidRPr="009D50B4">
              <w:rPr>
                <w:i/>
                <w:sz w:val="24"/>
                <w:szCs w:val="24"/>
              </w:rPr>
              <w:t>Окончание перечня</w:t>
            </w:r>
          </w:p>
          <w:p w:rsidR="005E15FA" w:rsidRPr="009D50B4" w:rsidRDefault="005E15FA" w:rsidP="001D3A35">
            <w:pPr>
              <w:spacing w:line="312" w:lineRule="auto"/>
              <w:ind w:firstLine="581"/>
              <w:jc w:val="both"/>
              <w:rPr>
                <w:b/>
                <w:sz w:val="14"/>
                <w:szCs w:val="14"/>
              </w:rPr>
            </w:pPr>
          </w:p>
        </w:tc>
      </w:tr>
      <w:tr w:rsidR="005E15FA" w:rsidRPr="009D50B4" w:rsidTr="00457E25">
        <w:trPr>
          <w:trHeight w:val="500"/>
          <w:jc w:val="center"/>
        </w:trPr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:rsidR="005E15FA" w:rsidRPr="009D50B4" w:rsidRDefault="005E15FA" w:rsidP="001D3A35">
            <w:pPr>
              <w:pStyle w:val="9"/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Обозначение</w:t>
            </w:r>
          </w:p>
          <w:p w:rsidR="005E15FA" w:rsidRPr="009D50B4" w:rsidRDefault="005E15FA" w:rsidP="001D3A35">
            <w:pPr>
              <w:pStyle w:val="9"/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5E15FA" w:rsidRPr="009D50B4" w:rsidRDefault="005E15FA" w:rsidP="001D3A35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pStyle w:val="a3"/>
              <w:ind w:right="-110" w:firstLine="0"/>
              <w:jc w:val="both"/>
              <w:rPr>
                <w:b/>
                <w:sz w:val="24"/>
                <w:szCs w:val="24"/>
              </w:rPr>
            </w:pPr>
          </w:p>
          <w:p w:rsidR="005E15FA" w:rsidRPr="009D50B4" w:rsidRDefault="005E15FA" w:rsidP="001D3A35">
            <w:pPr>
              <w:pStyle w:val="a3"/>
              <w:ind w:right="-110" w:firstLine="0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СанПиН 2.1.2.729-99</w:t>
            </w: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 xml:space="preserve">СанПиН </w:t>
            </w:r>
          </w:p>
          <w:p w:rsidR="005E15FA" w:rsidRPr="009D50B4" w:rsidRDefault="005E15FA" w:rsidP="001D3A35">
            <w:pPr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2.2.4.548-96</w:t>
            </w:r>
          </w:p>
          <w:p w:rsidR="005E15FA" w:rsidRPr="009D50B4" w:rsidRDefault="005E15FA" w:rsidP="001D3A35">
            <w:pPr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 xml:space="preserve">СанПиН </w:t>
            </w:r>
          </w:p>
          <w:p w:rsidR="005E15FA" w:rsidRPr="009D50B4" w:rsidRDefault="005E15FA" w:rsidP="001D3A35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2.1.7.1322-03</w:t>
            </w: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9D50B4">
              <w:rPr>
                <w:b/>
                <w:sz w:val="24"/>
                <w:szCs w:val="24"/>
              </w:rPr>
              <w:t>СП 1.1.1058-01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 xml:space="preserve">Полимерные и </w:t>
            </w:r>
            <w:proofErr w:type="spellStart"/>
            <w:r w:rsidRPr="009D50B4">
              <w:rPr>
                <w:sz w:val="24"/>
                <w:szCs w:val="24"/>
              </w:rPr>
              <w:t>полимеросодержащие</w:t>
            </w:r>
            <w:proofErr w:type="spellEnd"/>
            <w:r w:rsidRPr="009D50B4">
              <w:rPr>
                <w:sz w:val="24"/>
                <w:szCs w:val="24"/>
              </w:rPr>
              <w:t xml:space="preserve"> материалы. Гигиенические требования безопасности</w:t>
            </w: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Гигиенические требования к микроклимату производственных помещений</w:t>
            </w: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Гигиенические требования к размещению и обезвреживанию отходов производства и потребления</w:t>
            </w:r>
          </w:p>
          <w:p w:rsidR="005E15FA" w:rsidRPr="009D50B4" w:rsidRDefault="005E15FA" w:rsidP="001D3A35">
            <w:pPr>
              <w:shd w:val="clear" w:color="auto" w:fill="FFFFFF"/>
              <w:ind w:right="-228" w:firstLine="5"/>
              <w:jc w:val="both"/>
              <w:rPr>
                <w:spacing w:val="-2"/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Организация производственного контроля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СП 23-101-2004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ind w:right="-228" w:firstLine="5"/>
              <w:jc w:val="both"/>
              <w:rPr>
                <w:spacing w:val="-2"/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Проектирование тепловой защиты зданий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ind w:right="67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СП 2.2.2.1327-03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ind w:right="-228" w:firstLine="5"/>
              <w:jc w:val="both"/>
              <w:rPr>
                <w:spacing w:val="-2"/>
                <w:sz w:val="24"/>
                <w:szCs w:val="24"/>
              </w:rPr>
            </w:pPr>
            <w:r w:rsidRPr="009D50B4">
              <w:rPr>
                <w:spacing w:val="-2"/>
                <w:sz w:val="24"/>
                <w:szCs w:val="24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СП 4783-88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ind w:right="557"/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Санитарные правила для производства синтетических полимерных материалов и предприятий по их переработке</w:t>
            </w:r>
          </w:p>
        </w:tc>
      </w:tr>
      <w:tr w:rsidR="005E15FA" w:rsidRPr="009D50B4" w:rsidTr="00457E25">
        <w:trPr>
          <w:trHeight w:val="339"/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sz w:val="24"/>
                <w:szCs w:val="24"/>
              </w:rPr>
              <w:t>СП 3183-84</w:t>
            </w:r>
          </w:p>
          <w:p w:rsidR="005E15FA" w:rsidRPr="009D50B4" w:rsidRDefault="005E15FA" w:rsidP="001D3A3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E15FA" w:rsidRPr="009D50B4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D50B4">
              <w:rPr>
                <w:b/>
                <w:bCs/>
                <w:sz w:val="24"/>
                <w:szCs w:val="24"/>
              </w:rPr>
              <w:t>МУ 2.1.7.730-99</w:t>
            </w:r>
          </w:p>
          <w:p w:rsidR="005E15FA" w:rsidRPr="009D50B4" w:rsidRDefault="005E15FA" w:rsidP="001D3A35">
            <w:pPr>
              <w:pStyle w:val="a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D50B4">
              <w:rPr>
                <w:b/>
                <w:bCs/>
                <w:sz w:val="24"/>
                <w:szCs w:val="24"/>
              </w:rPr>
              <w:t xml:space="preserve">СН </w:t>
            </w:r>
          </w:p>
          <w:p w:rsidR="005E15FA" w:rsidRPr="009D50B4" w:rsidRDefault="005E15FA" w:rsidP="001D3A3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D50B4">
              <w:rPr>
                <w:b/>
                <w:bCs/>
                <w:sz w:val="24"/>
                <w:szCs w:val="24"/>
              </w:rPr>
              <w:t>2.2.4</w:t>
            </w:r>
            <w:r w:rsidRPr="009D50B4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9D50B4">
              <w:rPr>
                <w:b/>
                <w:bCs/>
                <w:sz w:val="24"/>
                <w:szCs w:val="24"/>
              </w:rPr>
              <w:t>2.1.8.562-96</w:t>
            </w:r>
            <w:r w:rsidRPr="009D50B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9D50B4" w:rsidRDefault="005E15FA" w:rsidP="001D3A35">
            <w:pPr>
              <w:shd w:val="clear" w:color="auto" w:fill="FFFFFF"/>
              <w:ind w:right="547"/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Порядок накопления, транспортировки, обезжиривания и захоронения токсичных промышленных отходов</w:t>
            </w:r>
          </w:p>
          <w:p w:rsidR="005E15FA" w:rsidRPr="009D50B4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4"/>
              </w:rPr>
            </w:pPr>
            <w:r w:rsidRPr="009D50B4">
              <w:rPr>
                <w:bCs/>
                <w:sz w:val="24"/>
                <w:szCs w:val="24"/>
              </w:rPr>
              <w:t>Гигиеническая оценка качества почвы населенных мест</w:t>
            </w:r>
          </w:p>
          <w:p w:rsidR="005E15FA" w:rsidRPr="009D50B4" w:rsidRDefault="005E15FA" w:rsidP="001D3A35">
            <w:pPr>
              <w:jc w:val="both"/>
              <w:rPr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 xml:space="preserve">Шум на рабочих местах, в помещениях жилых, общественных  </w:t>
            </w:r>
          </w:p>
          <w:p w:rsidR="005E15FA" w:rsidRPr="009D50B4" w:rsidRDefault="005E15FA" w:rsidP="001D3A3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4"/>
              </w:rPr>
            </w:pPr>
            <w:r w:rsidRPr="009D50B4">
              <w:rPr>
                <w:sz w:val="24"/>
                <w:szCs w:val="24"/>
              </w:rPr>
              <w:t>зданий и на территории жилой застройки</w:t>
            </w:r>
          </w:p>
          <w:p w:rsidR="005E15FA" w:rsidRPr="009D50B4" w:rsidRDefault="005E15FA" w:rsidP="001D3A35">
            <w:pPr>
              <w:shd w:val="clear" w:color="auto" w:fill="FFFFFF"/>
              <w:ind w:right="547"/>
              <w:jc w:val="both"/>
              <w:rPr>
                <w:sz w:val="24"/>
                <w:szCs w:val="24"/>
              </w:rPr>
            </w:pPr>
          </w:p>
        </w:tc>
      </w:tr>
    </w:tbl>
    <w:p w:rsidR="005E15FA" w:rsidRPr="009D50B4" w:rsidRDefault="005E15FA" w:rsidP="001D3A35">
      <w:pPr>
        <w:pStyle w:val="a3"/>
        <w:spacing w:line="360" w:lineRule="auto"/>
        <w:jc w:val="both"/>
        <w:rPr>
          <w:sz w:val="24"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5E15FA" w:rsidRDefault="005E15FA" w:rsidP="001D3A35">
      <w:pPr>
        <w:pStyle w:val="a3"/>
        <w:spacing w:line="360" w:lineRule="auto"/>
        <w:ind w:firstLine="0"/>
        <w:jc w:val="both"/>
        <w:rPr>
          <w:b/>
        </w:rPr>
      </w:pPr>
    </w:p>
    <w:p w:rsidR="00C43E7B" w:rsidRDefault="00C43E7B" w:rsidP="001D3A35">
      <w:pPr>
        <w:spacing w:line="360" w:lineRule="auto"/>
        <w:jc w:val="both"/>
        <w:rPr>
          <w:b/>
          <w:sz w:val="24"/>
        </w:rPr>
      </w:pPr>
    </w:p>
    <w:p w:rsidR="00C43E7B" w:rsidRDefault="00C43E7B" w:rsidP="001D3A35">
      <w:pPr>
        <w:spacing w:line="360" w:lineRule="auto"/>
        <w:jc w:val="both"/>
        <w:rPr>
          <w:b/>
          <w:sz w:val="24"/>
        </w:rPr>
      </w:pPr>
    </w:p>
    <w:p w:rsidR="005E15FA" w:rsidRPr="009D50B4" w:rsidRDefault="005E15FA" w:rsidP="001D3A35">
      <w:pPr>
        <w:spacing w:line="360" w:lineRule="auto"/>
        <w:jc w:val="both"/>
        <w:rPr>
          <w:b/>
          <w:sz w:val="24"/>
        </w:rPr>
      </w:pPr>
      <w:r w:rsidRPr="009D50B4">
        <w:rPr>
          <w:b/>
          <w:sz w:val="24"/>
        </w:rPr>
        <w:lastRenderedPageBreak/>
        <w:t>Лист регистрации изменений</w:t>
      </w:r>
    </w:p>
    <w:p w:rsidR="005E15FA" w:rsidRPr="009D50B4" w:rsidRDefault="005E15FA" w:rsidP="001D3A35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992"/>
        <w:gridCol w:w="975"/>
        <w:gridCol w:w="834"/>
        <w:gridCol w:w="835"/>
        <w:gridCol w:w="900"/>
        <w:gridCol w:w="1347"/>
        <w:gridCol w:w="1223"/>
        <w:gridCol w:w="709"/>
      </w:tblGrid>
      <w:tr w:rsidR="005E15FA" w:rsidRPr="009D50B4" w:rsidTr="00457E25">
        <w:trPr>
          <w:cantSplit/>
          <w:trHeight w:val="513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Изменение</w:t>
            </w: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Номера листов (страниц)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Всего листов (страниц)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№</w:t>
            </w:r>
          </w:p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документа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ind w:right="142"/>
              <w:jc w:val="both"/>
              <w:rPr>
                <w:b/>
              </w:rPr>
            </w:pPr>
            <w:r w:rsidRPr="009D50B4">
              <w:rPr>
                <w:b/>
              </w:rPr>
              <w:t xml:space="preserve">Входящий № </w:t>
            </w:r>
            <w:proofErr w:type="spellStart"/>
            <w:proofErr w:type="gramStart"/>
            <w:r w:rsidRPr="009D50B4">
              <w:rPr>
                <w:b/>
              </w:rPr>
              <w:t>сопрово-дительного</w:t>
            </w:r>
            <w:proofErr w:type="spellEnd"/>
            <w:proofErr w:type="gramEnd"/>
            <w:r w:rsidRPr="009D50B4">
              <w:rPr>
                <w:b/>
              </w:rPr>
              <w:t xml:space="preserve"> документа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Подпись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Дата</w:t>
            </w:r>
          </w:p>
        </w:tc>
      </w:tr>
      <w:tr w:rsidR="005E15FA" w:rsidRPr="009D50B4" w:rsidTr="00457E25">
        <w:trPr>
          <w:cantSplit/>
          <w:trHeight w:val="846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измененных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замененных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новых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изъятых</w:t>
            </w: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404"/>
          <w:jc w:val="center"/>
        </w:trPr>
        <w:tc>
          <w:tcPr>
            <w:tcW w:w="8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  <w:r w:rsidRPr="009D50B4">
              <w:rPr>
                <w:b/>
              </w:rPr>
              <w:t>10</w:t>
            </w: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  <w:tr w:rsidR="005E15FA" w:rsidRPr="009D50B4" w:rsidTr="00457E25">
        <w:trPr>
          <w:trHeight w:val="522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FA" w:rsidRPr="009D50B4" w:rsidRDefault="005E15FA" w:rsidP="001D3A35">
            <w:pPr>
              <w:jc w:val="both"/>
              <w:rPr>
                <w:b/>
              </w:rPr>
            </w:pPr>
          </w:p>
        </w:tc>
      </w:tr>
    </w:tbl>
    <w:p w:rsidR="005E15FA" w:rsidRPr="009D50B4" w:rsidRDefault="005E15FA" w:rsidP="001D3A35">
      <w:pPr>
        <w:spacing w:line="360" w:lineRule="auto"/>
        <w:jc w:val="both"/>
        <w:rPr>
          <w:b/>
          <w:sz w:val="24"/>
          <w:u w:val="single"/>
          <w:lang w:val="en-US"/>
        </w:rPr>
      </w:pPr>
    </w:p>
    <w:p w:rsidR="005E15FA" w:rsidRPr="009D50B4" w:rsidRDefault="005E15FA" w:rsidP="001D3A35">
      <w:pPr>
        <w:pStyle w:val="a3"/>
        <w:spacing w:line="360" w:lineRule="auto"/>
        <w:ind w:firstLine="0"/>
        <w:jc w:val="both"/>
        <w:rPr>
          <w:sz w:val="24"/>
          <w:lang w:val="en-US"/>
        </w:rPr>
      </w:pPr>
    </w:p>
    <w:p w:rsidR="00854F71" w:rsidRDefault="00854F71" w:rsidP="001D3A35">
      <w:pPr>
        <w:jc w:val="both"/>
      </w:pPr>
    </w:p>
    <w:sectPr w:rsidR="00854F71" w:rsidSect="001D3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1440" w:left="141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6D" w:rsidRDefault="00ED716D" w:rsidP="00912C92">
      <w:r>
        <w:separator/>
      </w:r>
    </w:p>
  </w:endnote>
  <w:endnote w:type="continuationSeparator" w:id="0">
    <w:p w:rsidR="00ED716D" w:rsidRDefault="00ED716D" w:rsidP="0091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6D" w:rsidRDefault="00ED71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:rsidR="00ED716D" w:rsidRDefault="00ED716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6D" w:rsidRDefault="00ED71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20C">
      <w:rPr>
        <w:rStyle w:val="a7"/>
        <w:noProof/>
      </w:rPr>
      <w:t>21</w:t>
    </w:r>
    <w:r>
      <w:rPr>
        <w:rStyle w:val="a7"/>
      </w:rPr>
      <w:fldChar w:fldCharType="end"/>
    </w:r>
  </w:p>
  <w:p w:rsidR="00ED716D" w:rsidRDefault="00ED716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6D" w:rsidRDefault="00ED7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6D" w:rsidRDefault="00ED716D" w:rsidP="00912C92">
      <w:r>
        <w:separator/>
      </w:r>
    </w:p>
  </w:footnote>
  <w:footnote w:type="continuationSeparator" w:id="0">
    <w:p w:rsidR="00ED716D" w:rsidRDefault="00ED716D" w:rsidP="0091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6D" w:rsidRDefault="00ED716D">
    <w:pPr>
      <w:pStyle w:val="a8"/>
      <w:jc w:val="center"/>
    </w:pPr>
    <w:r>
      <w:t xml:space="preserve">                                                                                    </w:t>
    </w:r>
  </w:p>
  <w:p w:rsidR="00ED716D" w:rsidRPr="00C045B2" w:rsidRDefault="00ED716D" w:rsidP="00457E25">
    <w:pPr>
      <w:pStyle w:val="6"/>
      <w:rPr>
        <w:bCs/>
        <w:sz w:val="24"/>
        <w:szCs w:val="24"/>
      </w:rPr>
    </w:pPr>
    <w:r>
      <w:rPr>
        <w:bCs/>
        <w:sz w:val="30"/>
        <w:szCs w:val="30"/>
      </w:rPr>
      <w:t xml:space="preserve">                                                                       </w:t>
    </w:r>
    <w:r w:rsidRPr="00C045B2">
      <w:rPr>
        <w:bCs/>
        <w:sz w:val="24"/>
        <w:szCs w:val="24"/>
      </w:rPr>
      <w:t>ТУ 5362–</w:t>
    </w:r>
    <w:r w:rsidRPr="00C045B2">
      <w:rPr>
        <w:sz w:val="24"/>
        <w:szCs w:val="24"/>
      </w:rPr>
      <w:t>001–67217832–2015</w:t>
    </w:r>
  </w:p>
  <w:p w:rsidR="00ED716D" w:rsidRDefault="00ED716D" w:rsidP="00457E25">
    <w:pPr>
      <w:pStyle w:val="a8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6D" w:rsidRDefault="00ED716D">
    <w:pPr>
      <w:pStyle w:val="a8"/>
    </w:pPr>
  </w:p>
  <w:p w:rsidR="00ED716D" w:rsidRPr="00457E25" w:rsidRDefault="00ED716D" w:rsidP="00F4407E">
    <w:pPr>
      <w:pStyle w:val="4"/>
    </w:pPr>
    <w:r>
      <w:t xml:space="preserve">                                                          </w:t>
    </w:r>
    <w:r w:rsidRPr="00457E25">
      <w:t>ТУ 23.99.19.190–001–</w:t>
    </w:r>
    <w:r w:rsidRPr="005F4885">
      <w:rPr>
        <w:color w:val="000000"/>
        <w:shd w:val="clear" w:color="auto" w:fill="FFFFFF"/>
      </w:rPr>
      <w:t>28229448</w:t>
    </w:r>
    <w:r w:rsidRPr="00457E25">
      <w:t>–20</w:t>
    </w:r>
    <w:r>
      <w:t>21</w:t>
    </w:r>
  </w:p>
  <w:p w:rsidR="00ED716D" w:rsidRPr="00457E25" w:rsidRDefault="00ED716D" w:rsidP="006D2E6D">
    <w:pPr>
      <w:pStyle w:val="6"/>
      <w:jc w:val="left"/>
      <w:rPr>
        <w:bCs/>
        <w:sz w:val="24"/>
        <w:szCs w:val="24"/>
      </w:rPr>
    </w:pPr>
  </w:p>
  <w:p w:rsidR="00ED716D" w:rsidRPr="00C045B2" w:rsidRDefault="00ED716D" w:rsidP="00457E25">
    <w:pPr>
      <w:pStyle w:val="6"/>
      <w:rPr>
        <w:bCs/>
        <w:sz w:val="24"/>
        <w:szCs w:val="24"/>
      </w:rPr>
    </w:pPr>
  </w:p>
  <w:p w:rsidR="00ED716D" w:rsidRDefault="00ED716D">
    <w:pPr>
      <w:pStyle w:val="a8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095FE0A0C714EA2ACCF7170F48AB0F6"/>
      </w:placeholder>
      <w:temporary/>
      <w:showingPlcHdr/>
    </w:sdtPr>
    <w:sdtContent>
      <w:p w:rsidR="00ED716D" w:rsidRDefault="00ED716D">
        <w:pPr>
          <w:pStyle w:val="a8"/>
        </w:pPr>
        <w:r>
          <w:t>[Введите текст]</w:t>
        </w:r>
      </w:p>
    </w:sdtContent>
  </w:sdt>
  <w:p w:rsidR="00ED716D" w:rsidRPr="00440000" w:rsidRDefault="00ED716D" w:rsidP="00457E25">
    <w:pPr>
      <w:pStyle w:val="6"/>
      <w:jc w:val="lef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039C2"/>
    <w:multiLevelType w:val="singleLevel"/>
    <w:tmpl w:val="FFFABDC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9F072D"/>
    <w:multiLevelType w:val="hybridMultilevel"/>
    <w:tmpl w:val="E3443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A323B6"/>
    <w:multiLevelType w:val="multilevel"/>
    <w:tmpl w:val="879E2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466503"/>
    <w:multiLevelType w:val="hybridMultilevel"/>
    <w:tmpl w:val="FDBCAE30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97E18"/>
    <w:multiLevelType w:val="hybridMultilevel"/>
    <w:tmpl w:val="8B8013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0E69B4"/>
    <w:multiLevelType w:val="singleLevel"/>
    <w:tmpl w:val="FFFABD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803255"/>
    <w:multiLevelType w:val="singleLevel"/>
    <w:tmpl w:val="7EBA48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24532DA7"/>
    <w:multiLevelType w:val="hybridMultilevel"/>
    <w:tmpl w:val="62B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5C02"/>
    <w:multiLevelType w:val="hybridMultilevel"/>
    <w:tmpl w:val="DEE44C80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995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087119"/>
    <w:multiLevelType w:val="singleLevel"/>
    <w:tmpl w:val="4FD06238"/>
    <w:lvl w:ilvl="0">
      <w:start w:val="5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2" w15:restartNumberingAfterBreak="0">
    <w:nsid w:val="2F78446F"/>
    <w:multiLevelType w:val="hybridMultilevel"/>
    <w:tmpl w:val="2B3AA1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871D32"/>
    <w:multiLevelType w:val="hybridMultilevel"/>
    <w:tmpl w:val="03088F4C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C05684"/>
    <w:multiLevelType w:val="singleLevel"/>
    <w:tmpl w:val="FFFABDC8"/>
    <w:lvl w:ilvl="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F76912"/>
    <w:multiLevelType w:val="hybridMultilevel"/>
    <w:tmpl w:val="B838B834"/>
    <w:lvl w:ilvl="0" w:tplc="1068ED3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69B6812"/>
    <w:multiLevelType w:val="hybridMultilevel"/>
    <w:tmpl w:val="A21815E2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6477B1"/>
    <w:multiLevelType w:val="hybridMultilevel"/>
    <w:tmpl w:val="1AD6CC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C32F73"/>
    <w:multiLevelType w:val="singleLevel"/>
    <w:tmpl w:val="FFFABDC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8F2578"/>
    <w:multiLevelType w:val="singleLevel"/>
    <w:tmpl w:val="FFFABDC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FD2D82"/>
    <w:multiLevelType w:val="hybridMultilevel"/>
    <w:tmpl w:val="068EE360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5A71D6"/>
    <w:multiLevelType w:val="singleLevel"/>
    <w:tmpl w:val="FFFABD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CB4610"/>
    <w:multiLevelType w:val="hybridMultilevel"/>
    <w:tmpl w:val="F63AA2B0"/>
    <w:lvl w:ilvl="0" w:tplc="FFFABDC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A5074"/>
    <w:multiLevelType w:val="multilevel"/>
    <w:tmpl w:val="5AC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07BC4"/>
    <w:multiLevelType w:val="multilevel"/>
    <w:tmpl w:val="ACEC6D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8"/>
  </w:num>
  <w:num w:numId="5">
    <w:abstractNumId w:val="10"/>
  </w:num>
  <w:num w:numId="6">
    <w:abstractNumId w:val="19"/>
  </w:num>
  <w:num w:numId="7">
    <w:abstractNumId w:val="1"/>
  </w:num>
  <w:num w:numId="8">
    <w:abstractNumId w:val="12"/>
  </w:num>
  <w:num w:numId="9">
    <w:abstractNumId w:val="20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7"/>
  </w:num>
  <w:num w:numId="22">
    <w:abstractNumId w:val="2"/>
  </w:num>
  <w:num w:numId="23">
    <w:abstractNumId w:val="15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5FA"/>
    <w:rsid w:val="00046434"/>
    <w:rsid w:val="000827E7"/>
    <w:rsid w:val="000B0ADA"/>
    <w:rsid w:val="000C1B06"/>
    <w:rsid w:val="000D617C"/>
    <w:rsid w:val="000F5CB1"/>
    <w:rsid w:val="00120FC4"/>
    <w:rsid w:val="00122C73"/>
    <w:rsid w:val="00157329"/>
    <w:rsid w:val="00186AF9"/>
    <w:rsid w:val="001A6444"/>
    <w:rsid w:val="001C778E"/>
    <w:rsid w:val="001D3A35"/>
    <w:rsid w:val="00227590"/>
    <w:rsid w:val="00276013"/>
    <w:rsid w:val="0029630D"/>
    <w:rsid w:val="002A14F7"/>
    <w:rsid w:val="002E4AB5"/>
    <w:rsid w:val="00330136"/>
    <w:rsid w:val="003939E4"/>
    <w:rsid w:val="003D6D54"/>
    <w:rsid w:val="0042749C"/>
    <w:rsid w:val="00457E25"/>
    <w:rsid w:val="00483C89"/>
    <w:rsid w:val="004B2EA1"/>
    <w:rsid w:val="004F076F"/>
    <w:rsid w:val="00591956"/>
    <w:rsid w:val="005B209D"/>
    <w:rsid w:val="005B43BA"/>
    <w:rsid w:val="005E15FA"/>
    <w:rsid w:val="005E5446"/>
    <w:rsid w:val="005F4885"/>
    <w:rsid w:val="005F7483"/>
    <w:rsid w:val="0065336D"/>
    <w:rsid w:val="006A0E94"/>
    <w:rsid w:val="006C7F0E"/>
    <w:rsid w:val="006D2E6D"/>
    <w:rsid w:val="006E2F08"/>
    <w:rsid w:val="00793F47"/>
    <w:rsid w:val="007A420C"/>
    <w:rsid w:val="007B4EDC"/>
    <w:rsid w:val="00824146"/>
    <w:rsid w:val="00830300"/>
    <w:rsid w:val="00832BC4"/>
    <w:rsid w:val="00854F71"/>
    <w:rsid w:val="00862049"/>
    <w:rsid w:val="00867691"/>
    <w:rsid w:val="008F6D75"/>
    <w:rsid w:val="00912C92"/>
    <w:rsid w:val="009375C2"/>
    <w:rsid w:val="00995460"/>
    <w:rsid w:val="009E1755"/>
    <w:rsid w:val="00A038D6"/>
    <w:rsid w:val="00A316FF"/>
    <w:rsid w:val="00A3480B"/>
    <w:rsid w:val="00A51DA8"/>
    <w:rsid w:val="00A95B24"/>
    <w:rsid w:val="00AA2E77"/>
    <w:rsid w:val="00AD3E04"/>
    <w:rsid w:val="00B14F2B"/>
    <w:rsid w:val="00B44658"/>
    <w:rsid w:val="00C00C19"/>
    <w:rsid w:val="00C43E7B"/>
    <w:rsid w:val="00C507E5"/>
    <w:rsid w:val="00D06C1D"/>
    <w:rsid w:val="00D14D3B"/>
    <w:rsid w:val="00D20F46"/>
    <w:rsid w:val="00D422FA"/>
    <w:rsid w:val="00D8743B"/>
    <w:rsid w:val="00D950E1"/>
    <w:rsid w:val="00E1553E"/>
    <w:rsid w:val="00E308FF"/>
    <w:rsid w:val="00E357CF"/>
    <w:rsid w:val="00E64414"/>
    <w:rsid w:val="00E751C7"/>
    <w:rsid w:val="00E76AFA"/>
    <w:rsid w:val="00EB4F10"/>
    <w:rsid w:val="00EC09C4"/>
    <w:rsid w:val="00ED5F16"/>
    <w:rsid w:val="00ED716D"/>
    <w:rsid w:val="00F35F84"/>
    <w:rsid w:val="00F4407E"/>
    <w:rsid w:val="00F5518C"/>
    <w:rsid w:val="00F93D03"/>
    <w:rsid w:val="00FB5BF1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  <w15:docId w15:val="{9B0ED3A3-7B2D-4E5F-A1A1-6EFE77F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5FA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E15F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15F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15F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E15FA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5E15F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E15F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E15FA"/>
    <w:pPr>
      <w:keepNext/>
      <w:outlineLvl w:val="7"/>
    </w:pPr>
    <w:rPr>
      <w:b/>
      <w:sz w:val="40"/>
    </w:rPr>
  </w:style>
  <w:style w:type="paragraph" w:styleId="9">
    <w:name w:val="heading 9"/>
    <w:basedOn w:val="a"/>
    <w:next w:val="a"/>
    <w:link w:val="90"/>
    <w:qFormat/>
    <w:rsid w:val="005E15F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E1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1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15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15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1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15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E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E15FA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E15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E1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15FA"/>
  </w:style>
  <w:style w:type="paragraph" w:styleId="a8">
    <w:name w:val="header"/>
    <w:basedOn w:val="a"/>
    <w:link w:val="a9"/>
    <w:uiPriority w:val="99"/>
    <w:rsid w:val="005E15F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15FA"/>
    <w:rPr>
      <w:b/>
      <w:sz w:val="22"/>
    </w:rPr>
  </w:style>
  <w:style w:type="character" w:customStyle="1" w:styleId="ab">
    <w:name w:val="Основной текст Знак"/>
    <w:basedOn w:val="a0"/>
    <w:link w:val="aa"/>
    <w:rsid w:val="005E15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5E15FA"/>
    <w:rPr>
      <w:sz w:val="28"/>
    </w:rPr>
  </w:style>
  <w:style w:type="character" w:customStyle="1" w:styleId="22">
    <w:name w:val="Основной текст 2 Знак"/>
    <w:basedOn w:val="a0"/>
    <w:link w:val="21"/>
    <w:rsid w:val="005E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E15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E15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1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E15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1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"/>
    <w:basedOn w:val="a"/>
    <w:rsid w:val="005E15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</w:rPr>
  </w:style>
  <w:style w:type="paragraph" w:customStyle="1" w:styleId="Preformat">
    <w:name w:val="Preformat"/>
    <w:rsid w:val="005E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E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Typewriter"/>
    <w:rsid w:val="005E15FA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d">
    <w:name w:val="Normal (Web)"/>
    <w:basedOn w:val="a"/>
    <w:rsid w:val="005E15F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E15FA"/>
    <w:rPr>
      <w:b/>
    </w:rPr>
  </w:style>
  <w:style w:type="character" w:styleId="af">
    <w:name w:val="Hyperlink"/>
    <w:rsid w:val="005E15FA"/>
    <w:rPr>
      <w:b/>
      <w:bCs/>
      <w:strike w:val="0"/>
      <w:dstrike w:val="0"/>
      <w:color w:val="C64934"/>
      <w:u w:val="none"/>
      <w:effect w:val="none"/>
    </w:rPr>
  </w:style>
  <w:style w:type="character" w:styleId="af0">
    <w:name w:val="FollowedHyperlink"/>
    <w:rsid w:val="005E15FA"/>
    <w:rPr>
      <w:color w:val="800080"/>
      <w:u w:val="single"/>
    </w:rPr>
  </w:style>
  <w:style w:type="character" w:customStyle="1" w:styleId="grame">
    <w:name w:val="grame"/>
    <w:basedOn w:val="a0"/>
    <w:rsid w:val="005E15FA"/>
  </w:style>
  <w:style w:type="table" w:styleId="af1">
    <w:name w:val="Table Grid"/>
    <w:basedOn w:val="a1"/>
    <w:rsid w:val="005E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E15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15F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87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E7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ost/by_pkey/14294851511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ndartgost.ru/gost/by_pkey/14294852031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95FE0A0C714EA2ACCF7170F48A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07BF8-864F-4B79-93DF-A89B092E8676}"/>
      </w:docPartPr>
      <w:docPartBody>
        <w:p w:rsidR="0033314D" w:rsidRDefault="00E907E4" w:rsidP="00E907E4">
          <w:pPr>
            <w:pStyle w:val="A095FE0A0C714EA2ACCF7170F48AB0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7E4"/>
    <w:rsid w:val="001B77D8"/>
    <w:rsid w:val="0033314D"/>
    <w:rsid w:val="003C57C1"/>
    <w:rsid w:val="00414E5D"/>
    <w:rsid w:val="00E907E4"/>
    <w:rsid w:val="00E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95FE0A0C714EA2ACCF7170F48AB0F6">
    <w:name w:val="A095FE0A0C714EA2ACCF7170F48AB0F6"/>
    <w:rsid w:val="00E9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B2CB-8470-4D92-9A97-DF69835E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23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26</cp:revision>
  <dcterms:created xsi:type="dcterms:W3CDTF">2021-11-30T06:36:00Z</dcterms:created>
  <dcterms:modified xsi:type="dcterms:W3CDTF">2021-12-02T14:05:00Z</dcterms:modified>
</cp:coreProperties>
</file>